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6E9F" w:rsidRDefault="00796E9F" w:rsidP="00CD0993">
      <w:pPr>
        <w:rPr>
          <w:rFonts w:ascii="Times New Roman" w:eastAsia="仿宋" w:hAnsi="Times New Roman" w:cs="Times New Roman"/>
          <w:sz w:val="32"/>
          <w:szCs w:val="32"/>
        </w:rPr>
      </w:pPr>
    </w:p>
    <w:p w:rsidR="009E6C34" w:rsidRPr="00DD7F69" w:rsidRDefault="009E6C34" w:rsidP="00CD0993">
      <w:pPr>
        <w:rPr>
          <w:rFonts w:ascii="Times New Roman" w:eastAsia="仿宋" w:hAnsi="Times New Roman" w:cs="Times New Roman"/>
          <w:sz w:val="32"/>
          <w:szCs w:val="32"/>
        </w:rPr>
      </w:pPr>
    </w:p>
    <w:p w:rsidR="00C81635" w:rsidRPr="00C81635" w:rsidRDefault="00C81635" w:rsidP="00C81635">
      <w:pPr>
        <w:spacing w:line="700" w:lineRule="exact"/>
        <w:jc w:val="center"/>
        <w:rPr>
          <w:rFonts w:ascii="方正小标宋简体" w:eastAsia="方正小标宋简体" w:hAnsi="Times New Roman" w:cs="仿宋" w:hint="eastAsia"/>
          <w:sz w:val="44"/>
          <w:szCs w:val="44"/>
        </w:rPr>
      </w:pPr>
      <w:r w:rsidRPr="00C81635">
        <w:rPr>
          <w:rFonts w:ascii="方正小标宋简体" w:eastAsia="方正小标宋简体" w:hAnsi="Times New Roman" w:cs="仿宋" w:hint="eastAsia"/>
          <w:sz w:val="44"/>
          <w:szCs w:val="44"/>
        </w:rPr>
        <w:t>黑龙江省人民政府关于印发黑龙江省行政</w:t>
      </w:r>
    </w:p>
    <w:p w:rsidR="00EE20C8" w:rsidRDefault="00C81635" w:rsidP="00C81635">
      <w:pPr>
        <w:spacing w:line="700" w:lineRule="exact"/>
        <w:jc w:val="center"/>
        <w:rPr>
          <w:rFonts w:ascii="方正小标宋简体" w:eastAsia="方正小标宋简体" w:hAnsi="Times New Roman" w:cs="仿宋" w:hint="eastAsia"/>
          <w:sz w:val="44"/>
          <w:szCs w:val="44"/>
        </w:rPr>
      </w:pPr>
      <w:r w:rsidRPr="00C81635">
        <w:rPr>
          <w:rFonts w:ascii="方正小标宋简体" w:eastAsia="方正小标宋简体" w:hAnsi="Times New Roman" w:cs="仿宋" w:hint="eastAsia"/>
          <w:sz w:val="44"/>
          <w:szCs w:val="44"/>
        </w:rPr>
        <w:t>许可事项清单（2022年版）的通知</w:t>
      </w:r>
    </w:p>
    <w:p w:rsidR="00C81635" w:rsidRPr="00EE20C8" w:rsidRDefault="00C81635" w:rsidP="00C81635">
      <w:pPr>
        <w:spacing w:line="700" w:lineRule="exact"/>
        <w:jc w:val="center"/>
        <w:rPr>
          <w:rFonts w:ascii="Times New Roman" w:eastAsia="仿宋" w:hAnsi="Times New Roman" w:cs="仿宋"/>
          <w:sz w:val="32"/>
          <w:szCs w:val="32"/>
        </w:rPr>
      </w:pPr>
    </w:p>
    <w:p w:rsidR="00C81635" w:rsidRPr="00C81635" w:rsidRDefault="00C81635" w:rsidP="00C81635">
      <w:pPr>
        <w:spacing w:line="640" w:lineRule="exact"/>
        <w:rPr>
          <w:rFonts w:ascii="Times New Roman" w:eastAsia="仿宋" w:hAnsi="Times New Roman" w:cs="仿宋" w:hint="eastAsia"/>
          <w:sz w:val="32"/>
          <w:szCs w:val="32"/>
        </w:rPr>
      </w:pPr>
      <w:r w:rsidRPr="00C81635">
        <w:rPr>
          <w:rFonts w:ascii="Times New Roman" w:eastAsia="仿宋" w:hAnsi="Times New Roman" w:cs="仿宋" w:hint="eastAsia"/>
          <w:sz w:val="32"/>
          <w:szCs w:val="32"/>
        </w:rPr>
        <w:t>各市（地）人民政府（行署），省政府各有关直属单位：</w:t>
      </w:r>
    </w:p>
    <w:p w:rsidR="00C81635" w:rsidRPr="00C81635" w:rsidRDefault="00C81635" w:rsidP="00C81635">
      <w:pPr>
        <w:spacing w:line="640" w:lineRule="exact"/>
        <w:rPr>
          <w:rFonts w:ascii="Times New Roman" w:eastAsia="仿宋" w:hAnsi="Times New Roman" w:cs="仿宋" w:hint="eastAsia"/>
          <w:sz w:val="32"/>
          <w:szCs w:val="32"/>
        </w:rPr>
      </w:pPr>
      <w:r w:rsidRPr="00C81635">
        <w:rPr>
          <w:rFonts w:ascii="Times New Roman" w:eastAsia="仿宋" w:hAnsi="Times New Roman" w:cs="仿宋" w:hint="eastAsia"/>
          <w:sz w:val="32"/>
          <w:szCs w:val="32"/>
        </w:rPr>
        <w:t xml:space="preserve">　　现将《黑龙江省行政许可事项清单（</w:t>
      </w:r>
      <w:r w:rsidRPr="00C81635">
        <w:rPr>
          <w:rFonts w:ascii="Times New Roman" w:eastAsia="仿宋" w:hAnsi="Times New Roman" w:cs="仿宋" w:hint="eastAsia"/>
          <w:sz w:val="32"/>
          <w:szCs w:val="32"/>
        </w:rPr>
        <w:t>2022</w:t>
      </w:r>
      <w:r w:rsidRPr="00C81635">
        <w:rPr>
          <w:rFonts w:ascii="Times New Roman" w:eastAsia="仿宋" w:hAnsi="Times New Roman" w:cs="仿宋" w:hint="eastAsia"/>
          <w:sz w:val="32"/>
          <w:szCs w:val="32"/>
        </w:rPr>
        <w:t>年版）》印发给你们，请认真贯彻执行。</w:t>
      </w:r>
    </w:p>
    <w:p w:rsidR="00223E45" w:rsidRPr="00223E45" w:rsidRDefault="00C81635" w:rsidP="00C81635">
      <w:pPr>
        <w:spacing w:line="640" w:lineRule="exact"/>
        <w:rPr>
          <w:rFonts w:ascii="Times New Roman" w:eastAsia="仿宋" w:hAnsi="Times New Roman" w:cs="仿宋"/>
          <w:sz w:val="32"/>
          <w:szCs w:val="32"/>
        </w:rPr>
      </w:pPr>
      <w:r w:rsidRPr="00C81635">
        <w:rPr>
          <w:rFonts w:ascii="Times New Roman" w:eastAsia="仿宋" w:hAnsi="Times New Roman" w:cs="仿宋" w:hint="eastAsia"/>
          <w:sz w:val="32"/>
          <w:szCs w:val="32"/>
        </w:rPr>
        <w:t xml:space="preserve">　　各地各部门要严格按照《黑龙江省编制公布省市县乡四级行政许可事项清单实施方案》（黑政办发〔</w:t>
      </w:r>
      <w:r w:rsidRPr="00C81635">
        <w:rPr>
          <w:rFonts w:ascii="Times New Roman" w:eastAsia="仿宋" w:hAnsi="Times New Roman" w:cs="仿宋" w:hint="eastAsia"/>
          <w:sz w:val="32"/>
          <w:szCs w:val="32"/>
        </w:rPr>
        <w:t>2022</w:t>
      </w:r>
      <w:r w:rsidRPr="00C81635">
        <w:rPr>
          <w:rFonts w:ascii="Times New Roman" w:eastAsia="仿宋" w:hAnsi="Times New Roman" w:cs="仿宋" w:hint="eastAsia"/>
          <w:sz w:val="32"/>
          <w:szCs w:val="32"/>
        </w:rPr>
        <w:t>〕</w:t>
      </w:r>
      <w:r w:rsidRPr="00C81635">
        <w:rPr>
          <w:rFonts w:ascii="Times New Roman" w:eastAsia="仿宋" w:hAnsi="Times New Roman" w:cs="仿宋" w:hint="eastAsia"/>
          <w:sz w:val="32"/>
          <w:szCs w:val="32"/>
        </w:rPr>
        <w:t>14</w:t>
      </w:r>
      <w:r w:rsidRPr="00C81635">
        <w:rPr>
          <w:rFonts w:ascii="Times New Roman" w:eastAsia="仿宋" w:hAnsi="Times New Roman" w:cs="仿宋" w:hint="eastAsia"/>
          <w:sz w:val="32"/>
          <w:szCs w:val="32"/>
        </w:rPr>
        <w:t>号）要求，梳理编制市县两级行政许可事项清单和省市县三级行政许可实施规范，要加强行政许可清单管理，清单之外不得违法实施行政许可。省政府各有关直属单位要加强对市县两级梳理编制行政许可清单工作的指导监督，统筹制定实施规范和监管标准规则。要及时更新我省现行的行政许可事项及办事指南，依托黑龙江省一体化政务服务平台，做好有效衔接，确保行政许可事项平稳、规范运行。</w:t>
      </w:r>
    </w:p>
    <w:p w:rsidR="00223E45" w:rsidRPr="00223E45" w:rsidRDefault="00223E45" w:rsidP="001C19EE">
      <w:pPr>
        <w:spacing w:line="640" w:lineRule="exact"/>
        <w:rPr>
          <w:rFonts w:ascii="Times New Roman" w:eastAsia="仿宋" w:hAnsi="Times New Roman" w:cs="仿宋"/>
          <w:sz w:val="32"/>
          <w:szCs w:val="32"/>
        </w:rPr>
      </w:pPr>
    </w:p>
    <w:p w:rsidR="00223E45" w:rsidRPr="00223E45" w:rsidRDefault="00223E45" w:rsidP="001C19EE">
      <w:pPr>
        <w:spacing w:line="640" w:lineRule="exact"/>
        <w:rPr>
          <w:rFonts w:ascii="Times New Roman" w:eastAsia="仿宋" w:hAnsi="Times New Roman" w:cs="仿宋"/>
          <w:sz w:val="32"/>
          <w:szCs w:val="32"/>
        </w:rPr>
      </w:pPr>
      <w:r>
        <w:rPr>
          <w:rFonts w:ascii="Times New Roman" w:eastAsia="仿宋" w:hAnsi="Times New Roman" w:cs="仿宋" w:hint="eastAsia"/>
          <w:sz w:val="32"/>
          <w:szCs w:val="32"/>
        </w:rPr>
        <w:t xml:space="preserve">　　　　　　　　　　　　　　　　　</w:t>
      </w:r>
      <w:r w:rsidRPr="00223E45">
        <w:rPr>
          <w:rFonts w:ascii="Times New Roman" w:eastAsia="仿宋" w:hAnsi="Times New Roman" w:cs="仿宋" w:hint="eastAsia"/>
          <w:sz w:val="32"/>
          <w:szCs w:val="32"/>
        </w:rPr>
        <w:t>黑龙江省人民政府</w:t>
      </w:r>
    </w:p>
    <w:p w:rsidR="00223E45" w:rsidRPr="00223E45" w:rsidRDefault="00223E45" w:rsidP="005F63DD">
      <w:pPr>
        <w:spacing w:line="640" w:lineRule="exact"/>
        <w:ind w:firstLineChars="1730" w:firstLine="5536"/>
        <w:rPr>
          <w:rFonts w:ascii="Times New Roman" w:eastAsia="仿宋" w:hAnsi="Times New Roman" w:cs="仿宋"/>
          <w:sz w:val="32"/>
          <w:szCs w:val="32"/>
        </w:rPr>
      </w:pPr>
      <w:r w:rsidRPr="00223E45">
        <w:rPr>
          <w:rFonts w:ascii="Times New Roman" w:eastAsia="仿宋" w:hAnsi="Times New Roman" w:cs="仿宋" w:hint="eastAsia"/>
          <w:sz w:val="32"/>
          <w:szCs w:val="32"/>
        </w:rPr>
        <w:t>2022</w:t>
      </w:r>
      <w:r w:rsidRPr="00223E45">
        <w:rPr>
          <w:rFonts w:ascii="Times New Roman" w:eastAsia="仿宋" w:hAnsi="Times New Roman" w:cs="仿宋" w:hint="eastAsia"/>
          <w:sz w:val="32"/>
          <w:szCs w:val="32"/>
        </w:rPr>
        <w:t>年</w:t>
      </w:r>
      <w:r w:rsidR="00EE20C8">
        <w:rPr>
          <w:rFonts w:ascii="Times New Roman" w:eastAsia="仿宋" w:hAnsi="Times New Roman" w:cs="仿宋" w:hint="eastAsia"/>
          <w:sz w:val="32"/>
          <w:szCs w:val="32"/>
        </w:rPr>
        <w:t>9</w:t>
      </w:r>
      <w:r w:rsidRPr="00223E45">
        <w:rPr>
          <w:rFonts w:ascii="Times New Roman" w:eastAsia="仿宋" w:hAnsi="Times New Roman" w:cs="仿宋" w:hint="eastAsia"/>
          <w:sz w:val="32"/>
          <w:szCs w:val="32"/>
        </w:rPr>
        <w:t>月</w:t>
      </w:r>
      <w:r w:rsidR="00C81635">
        <w:rPr>
          <w:rFonts w:ascii="Times New Roman" w:eastAsia="仿宋" w:hAnsi="Times New Roman" w:cs="仿宋" w:hint="eastAsia"/>
          <w:sz w:val="32"/>
          <w:szCs w:val="32"/>
        </w:rPr>
        <w:t>8</w:t>
      </w:r>
      <w:r w:rsidRPr="00223E45">
        <w:rPr>
          <w:rFonts w:ascii="Times New Roman" w:eastAsia="仿宋" w:hAnsi="Times New Roman" w:cs="仿宋" w:hint="eastAsia"/>
          <w:sz w:val="32"/>
          <w:szCs w:val="32"/>
        </w:rPr>
        <w:t>日</w:t>
      </w:r>
    </w:p>
    <w:p w:rsidR="00223E45" w:rsidRPr="00223E45" w:rsidRDefault="00223E45" w:rsidP="00C81635">
      <w:pPr>
        <w:spacing w:beforeLines="60" w:line="700" w:lineRule="exact"/>
        <w:rPr>
          <w:rFonts w:ascii="Times New Roman" w:eastAsia="仿宋" w:hAnsi="Times New Roman" w:cs="仿宋"/>
          <w:sz w:val="32"/>
          <w:szCs w:val="32"/>
        </w:rPr>
      </w:pPr>
      <w:r>
        <w:rPr>
          <w:rFonts w:ascii="Times New Roman" w:eastAsia="仿宋" w:hAnsi="Times New Roman" w:cs="仿宋" w:hint="eastAsia"/>
          <w:sz w:val="32"/>
          <w:szCs w:val="32"/>
        </w:rPr>
        <w:t xml:space="preserve">　　</w:t>
      </w:r>
      <w:r w:rsidRPr="00223E45">
        <w:rPr>
          <w:rFonts w:ascii="Times New Roman" w:eastAsia="仿宋" w:hAnsi="Times New Roman" w:cs="仿宋" w:hint="eastAsia"/>
          <w:sz w:val="32"/>
          <w:szCs w:val="32"/>
        </w:rPr>
        <w:t>（此件公开发布）</w:t>
      </w:r>
    </w:p>
    <w:p w:rsidR="00862DAE" w:rsidRPr="00862DAE" w:rsidRDefault="00862DAE" w:rsidP="00504606">
      <w:pPr>
        <w:rPr>
          <w:rFonts w:ascii="Times New Roman" w:eastAsia="仿宋" w:hAnsi="Times New Roman" w:cs="仿宋"/>
          <w:sz w:val="32"/>
          <w:szCs w:val="32"/>
        </w:rPr>
      </w:pPr>
    </w:p>
    <w:sectPr w:rsidR="00862DAE" w:rsidRPr="00862DAE" w:rsidSect="00114F48">
      <w:footerReference w:type="even" r:id="rId8"/>
      <w:footerReference w:type="default" r:id="rId9"/>
      <w:pgSz w:w="11906" w:h="16838"/>
      <w:pgMar w:top="1797" w:right="1440" w:bottom="1134" w:left="1440" w:header="851" w:footer="992" w:gutter="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0702" w:rsidRDefault="00E90702" w:rsidP="00386952">
      <w:pPr>
        <w:rPr>
          <w:rFonts w:cs="Times New Roman"/>
        </w:rPr>
      </w:pPr>
      <w:r>
        <w:rPr>
          <w:rFonts w:cs="Times New Roman"/>
        </w:rPr>
        <w:separator/>
      </w:r>
    </w:p>
  </w:endnote>
  <w:endnote w:type="continuationSeparator" w:id="1">
    <w:p w:rsidR="00E90702" w:rsidRDefault="00E90702" w:rsidP="00386952">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仿宋">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04C4" w:rsidRPr="00DD7F69" w:rsidRDefault="007604C4" w:rsidP="00472293">
    <w:pPr>
      <w:pStyle w:val="a5"/>
      <w:rPr>
        <w:rFonts w:ascii="Times New Roman" w:hAnsi="Times New Roman" w:cs="Times New Roman"/>
        <w:sz w:val="28"/>
        <w:szCs w:val="28"/>
      </w:rPr>
    </w:pPr>
    <w:r>
      <w:rPr>
        <w:rFonts w:ascii="Times New Roman" w:hAnsi="Times New Roman" w:cs="Times New Roman"/>
        <w:sz w:val="28"/>
        <w:szCs w:val="28"/>
      </w:rPr>
      <w:t>—</w:t>
    </w:r>
    <w:r>
      <w:t xml:space="preserve"> </w:t>
    </w:r>
    <w:r w:rsidR="00B2176B" w:rsidRPr="00DD7F69">
      <w:rPr>
        <w:rFonts w:ascii="Times New Roman" w:hAnsi="Times New Roman" w:cs="Times New Roman"/>
        <w:sz w:val="28"/>
        <w:szCs w:val="28"/>
      </w:rPr>
      <w:fldChar w:fldCharType="begin"/>
    </w:r>
    <w:r w:rsidRPr="00DD7F69">
      <w:rPr>
        <w:rFonts w:ascii="Times New Roman" w:hAnsi="Times New Roman" w:cs="Times New Roman"/>
        <w:sz w:val="28"/>
        <w:szCs w:val="28"/>
      </w:rPr>
      <w:instrText xml:space="preserve"> PAGE   \* MERGEFORMAT </w:instrText>
    </w:r>
    <w:r w:rsidR="00B2176B" w:rsidRPr="00DD7F69">
      <w:rPr>
        <w:rFonts w:ascii="Times New Roman" w:hAnsi="Times New Roman" w:cs="Times New Roman"/>
        <w:sz w:val="28"/>
        <w:szCs w:val="28"/>
      </w:rPr>
      <w:fldChar w:fldCharType="separate"/>
    </w:r>
    <w:r w:rsidR="00C81635" w:rsidRPr="00C81635">
      <w:rPr>
        <w:rFonts w:ascii="Times New Roman" w:hAnsi="Times New Roman" w:cs="Times New Roman"/>
        <w:noProof/>
        <w:sz w:val="28"/>
        <w:szCs w:val="28"/>
        <w:lang w:val="zh-CN"/>
      </w:rPr>
      <w:t>2</w:t>
    </w:r>
    <w:r w:rsidR="00B2176B" w:rsidRPr="00DD7F69">
      <w:rPr>
        <w:rFonts w:ascii="Times New Roman" w:hAnsi="Times New Roman" w:cs="Times New Roman"/>
        <w:sz w:val="28"/>
        <w:szCs w:val="28"/>
      </w:rPr>
      <w:fldChar w:fldCharType="end"/>
    </w:r>
    <w:r>
      <w:rPr>
        <w:rFonts w:ascii="Times New Roman" w:hAnsi="Times New Roman" w:cs="Times New Roman"/>
        <w:sz w:val="28"/>
        <w:szCs w:val="28"/>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04C4" w:rsidRPr="009600BD" w:rsidRDefault="007604C4" w:rsidP="009600BD">
    <w:pPr>
      <w:pStyle w:val="a5"/>
      <w:jc w:val="right"/>
      <w:rPr>
        <w:rFonts w:ascii="Times New Roman" w:hAnsi="Times New Roman" w:cs="Times New Roman"/>
        <w:sz w:val="28"/>
        <w:szCs w:val="28"/>
      </w:rPr>
    </w:pPr>
    <w:r>
      <w:rPr>
        <w:rFonts w:ascii="Times New Roman" w:hAnsi="Times New Roman" w:cs="Times New Roman"/>
        <w:sz w:val="28"/>
        <w:szCs w:val="28"/>
      </w:rPr>
      <w:t>—</w:t>
    </w:r>
    <w:r>
      <w:t xml:space="preserve"> </w:t>
    </w:r>
    <w:r w:rsidR="00B2176B" w:rsidRPr="00DD7F69">
      <w:rPr>
        <w:rFonts w:ascii="Times New Roman" w:hAnsi="Times New Roman" w:cs="Times New Roman"/>
        <w:sz w:val="28"/>
        <w:szCs w:val="28"/>
      </w:rPr>
      <w:fldChar w:fldCharType="begin"/>
    </w:r>
    <w:r w:rsidRPr="00DD7F69">
      <w:rPr>
        <w:rFonts w:ascii="Times New Roman" w:hAnsi="Times New Roman" w:cs="Times New Roman"/>
        <w:sz w:val="28"/>
        <w:szCs w:val="28"/>
      </w:rPr>
      <w:instrText xml:space="preserve"> PAGE   \* MERGEFORMAT </w:instrText>
    </w:r>
    <w:r w:rsidR="00B2176B" w:rsidRPr="00DD7F69">
      <w:rPr>
        <w:rFonts w:ascii="Times New Roman" w:hAnsi="Times New Roman" w:cs="Times New Roman"/>
        <w:sz w:val="28"/>
        <w:szCs w:val="28"/>
      </w:rPr>
      <w:fldChar w:fldCharType="separate"/>
    </w:r>
    <w:r w:rsidR="00C81635" w:rsidRPr="00C81635">
      <w:rPr>
        <w:rFonts w:ascii="Times New Roman" w:hAnsi="Times New Roman" w:cs="Times New Roman"/>
        <w:noProof/>
        <w:sz w:val="28"/>
        <w:szCs w:val="28"/>
        <w:lang w:val="zh-CN"/>
      </w:rPr>
      <w:t>13</w:t>
    </w:r>
    <w:r w:rsidR="00B2176B" w:rsidRPr="00DD7F69">
      <w:rPr>
        <w:rFonts w:ascii="Times New Roman" w:hAnsi="Times New Roman" w:cs="Times New Roman"/>
        <w:sz w:val="28"/>
        <w:szCs w:val="28"/>
      </w:rPr>
      <w:fldChar w:fldCharType="end"/>
    </w:r>
    <w:r>
      <w:rPr>
        <w:rFonts w:ascii="Times New Roman" w:hAnsi="Times New Roman" w:cs="Times New Roman"/>
        <w:sz w:val="28"/>
        <w:szCs w:val="28"/>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0702" w:rsidRDefault="00E90702" w:rsidP="00386952">
      <w:pPr>
        <w:rPr>
          <w:rFonts w:cs="Times New Roman"/>
        </w:rPr>
      </w:pPr>
      <w:r>
        <w:rPr>
          <w:rFonts w:cs="Times New Roman"/>
        </w:rPr>
        <w:separator/>
      </w:r>
    </w:p>
  </w:footnote>
  <w:footnote w:type="continuationSeparator" w:id="1">
    <w:p w:rsidR="00E90702" w:rsidRDefault="00E90702" w:rsidP="00386952">
      <w:pPr>
        <w:rPr>
          <w:rFonts w:cs="Times New Roman"/>
        </w:rPr>
      </w:pPr>
      <w:r>
        <w:rPr>
          <w:rFonts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D91FF6"/>
    <w:multiLevelType w:val="hybridMultilevel"/>
    <w:tmpl w:val="E0C8DB28"/>
    <w:lvl w:ilvl="0" w:tplc="4E0CB53A">
      <w:start w:val="2"/>
      <w:numFmt w:val="bullet"/>
      <w:lvlText w:val="—"/>
      <w:lvlJc w:val="left"/>
      <w:pPr>
        <w:ind w:left="360" w:hanging="360"/>
      </w:pPr>
      <w:rPr>
        <w:rFonts w:ascii="宋体" w:eastAsia="宋体" w:hAnsi="宋体" w:hint="eastAsia"/>
      </w:rPr>
    </w:lvl>
    <w:lvl w:ilvl="1" w:tplc="04090003">
      <w:start w:val="1"/>
      <w:numFmt w:val="bullet"/>
      <w:lvlText w:val=""/>
      <w:lvlJc w:val="left"/>
      <w:pPr>
        <w:ind w:left="840" w:hanging="420"/>
      </w:pPr>
      <w:rPr>
        <w:rFonts w:ascii="Wingdings" w:hAnsi="Wingdings" w:cs="Wingdings" w:hint="default"/>
      </w:rPr>
    </w:lvl>
    <w:lvl w:ilvl="2" w:tplc="04090005">
      <w:start w:val="1"/>
      <w:numFmt w:val="bullet"/>
      <w:lvlText w:val=""/>
      <w:lvlJc w:val="left"/>
      <w:pPr>
        <w:ind w:left="1260" w:hanging="420"/>
      </w:pPr>
      <w:rPr>
        <w:rFonts w:ascii="Wingdings" w:hAnsi="Wingdings" w:cs="Wingdings" w:hint="default"/>
      </w:rPr>
    </w:lvl>
    <w:lvl w:ilvl="3" w:tplc="04090001">
      <w:start w:val="1"/>
      <w:numFmt w:val="bullet"/>
      <w:lvlText w:val=""/>
      <w:lvlJc w:val="left"/>
      <w:pPr>
        <w:ind w:left="1680" w:hanging="420"/>
      </w:pPr>
      <w:rPr>
        <w:rFonts w:ascii="Wingdings" w:hAnsi="Wingdings" w:cs="Wingdings" w:hint="default"/>
      </w:rPr>
    </w:lvl>
    <w:lvl w:ilvl="4" w:tplc="04090003">
      <w:start w:val="1"/>
      <w:numFmt w:val="bullet"/>
      <w:lvlText w:val=""/>
      <w:lvlJc w:val="left"/>
      <w:pPr>
        <w:ind w:left="2100" w:hanging="420"/>
      </w:pPr>
      <w:rPr>
        <w:rFonts w:ascii="Wingdings" w:hAnsi="Wingdings" w:cs="Wingdings" w:hint="default"/>
      </w:rPr>
    </w:lvl>
    <w:lvl w:ilvl="5" w:tplc="04090005">
      <w:start w:val="1"/>
      <w:numFmt w:val="bullet"/>
      <w:lvlText w:val=""/>
      <w:lvlJc w:val="left"/>
      <w:pPr>
        <w:ind w:left="2520" w:hanging="420"/>
      </w:pPr>
      <w:rPr>
        <w:rFonts w:ascii="Wingdings" w:hAnsi="Wingdings" w:cs="Wingdings" w:hint="default"/>
      </w:rPr>
    </w:lvl>
    <w:lvl w:ilvl="6" w:tplc="04090001">
      <w:start w:val="1"/>
      <w:numFmt w:val="bullet"/>
      <w:lvlText w:val=""/>
      <w:lvlJc w:val="left"/>
      <w:pPr>
        <w:ind w:left="2940" w:hanging="420"/>
      </w:pPr>
      <w:rPr>
        <w:rFonts w:ascii="Wingdings" w:hAnsi="Wingdings" w:cs="Wingdings" w:hint="default"/>
      </w:rPr>
    </w:lvl>
    <w:lvl w:ilvl="7" w:tplc="04090003">
      <w:start w:val="1"/>
      <w:numFmt w:val="bullet"/>
      <w:lvlText w:val=""/>
      <w:lvlJc w:val="left"/>
      <w:pPr>
        <w:ind w:left="3360" w:hanging="420"/>
      </w:pPr>
      <w:rPr>
        <w:rFonts w:ascii="Wingdings" w:hAnsi="Wingdings" w:cs="Wingdings" w:hint="default"/>
      </w:rPr>
    </w:lvl>
    <w:lvl w:ilvl="8" w:tplc="04090005">
      <w:start w:val="1"/>
      <w:numFmt w:val="bullet"/>
      <w:lvlText w:val=""/>
      <w:lvlJc w:val="left"/>
      <w:pPr>
        <w:ind w:left="3780" w:hanging="420"/>
      </w:pPr>
      <w:rPr>
        <w:rFonts w:ascii="Wingdings" w:hAnsi="Wingdings" w:cs="Wingdings" w:hint="default"/>
      </w:rPr>
    </w:lvl>
  </w:abstractNum>
  <w:abstractNum w:abstractNumId="1">
    <w:nsid w:val="1F2514F4"/>
    <w:multiLevelType w:val="hybridMultilevel"/>
    <w:tmpl w:val="3DB84E30"/>
    <w:lvl w:ilvl="0" w:tplc="AC748AF4">
      <w:start w:val="2"/>
      <w:numFmt w:val="bullet"/>
      <w:lvlText w:val="—"/>
      <w:lvlJc w:val="left"/>
      <w:pPr>
        <w:ind w:left="360" w:hanging="360"/>
      </w:pPr>
      <w:rPr>
        <w:rFonts w:ascii="宋体" w:eastAsia="宋体" w:hAnsi="宋体" w:hint="eastAsia"/>
        <w:sz w:val="18"/>
        <w:szCs w:val="18"/>
      </w:rPr>
    </w:lvl>
    <w:lvl w:ilvl="1" w:tplc="04090003">
      <w:start w:val="1"/>
      <w:numFmt w:val="bullet"/>
      <w:lvlText w:val=""/>
      <w:lvlJc w:val="left"/>
      <w:pPr>
        <w:ind w:left="840" w:hanging="420"/>
      </w:pPr>
      <w:rPr>
        <w:rFonts w:ascii="Wingdings" w:hAnsi="Wingdings" w:cs="Wingdings" w:hint="default"/>
      </w:rPr>
    </w:lvl>
    <w:lvl w:ilvl="2" w:tplc="04090005">
      <w:start w:val="1"/>
      <w:numFmt w:val="bullet"/>
      <w:lvlText w:val=""/>
      <w:lvlJc w:val="left"/>
      <w:pPr>
        <w:ind w:left="1260" w:hanging="420"/>
      </w:pPr>
      <w:rPr>
        <w:rFonts w:ascii="Wingdings" w:hAnsi="Wingdings" w:cs="Wingdings" w:hint="default"/>
      </w:rPr>
    </w:lvl>
    <w:lvl w:ilvl="3" w:tplc="04090001">
      <w:start w:val="1"/>
      <w:numFmt w:val="bullet"/>
      <w:lvlText w:val=""/>
      <w:lvlJc w:val="left"/>
      <w:pPr>
        <w:ind w:left="1680" w:hanging="420"/>
      </w:pPr>
      <w:rPr>
        <w:rFonts w:ascii="Wingdings" w:hAnsi="Wingdings" w:cs="Wingdings" w:hint="default"/>
      </w:rPr>
    </w:lvl>
    <w:lvl w:ilvl="4" w:tplc="04090003">
      <w:start w:val="1"/>
      <w:numFmt w:val="bullet"/>
      <w:lvlText w:val=""/>
      <w:lvlJc w:val="left"/>
      <w:pPr>
        <w:ind w:left="2100" w:hanging="420"/>
      </w:pPr>
      <w:rPr>
        <w:rFonts w:ascii="Wingdings" w:hAnsi="Wingdings" w:cs="Wingdings" w:hint="default"/>
      </w:rPr>
    </w:lvl>
    <w:lvl w:ilvl="5" w:tplc="04090005">
      <w:start w:val="1"/>
      <w:numFmt w:val="bullet"/>
      <w:lvlText w:val=""/>
      <w:lvlJc w:val="left"/>
      <w:pPr>
        <w:ind w:left="2520" w:hanging="420"/>
      </w:pPr>
      <w:rPr>
        <w:rFonts w:ascii="Wingdings" w:hAnsi="Wingdings" w:cs="Wingdings" w:hint="default"/>
      </w:rPr>
    </w:lvl>
    <w:lvl w:ilvl="6" w:tplc="04090001">
      <w:start w:val="1"/>
      <w:numFmt w:val="bullet"/>
      <w:lvlText w:val=""/>
      <w:lvlJc w:val="left"/>
      <w:pPr>
        <w:ind w:left="2940" w:hanging="420"/>
      </w:pPr>
      <w:rPr>
        <w:rFonts w:ascii="Wingdings" w:hAnsi="Wingdings" w:cs="Wingdings" w:hint="default"/>
      </w:rPr>
    </w:lvl>
    <w:lvl w:ilvl="7" w:tplc="04090003">
      <w:start w:val="1"/>
      <w:numFmt w:val="bullet"/>
      <w:lvlText w:val=""/>
      <w:lvlJc w:val="left"/>
      <w:pPr>
        <w:ind w:left="3360" w:hanging="420"/>
      </w:pPr>
      <w:rPr>
        <w:rFonts w:ascii="Wingdings" w:hAnsi="Wingdings" w:cs="Wingdings" w:hint="default"/>
      </w:rPr>
    </w:lvl>
    <w:lvl w:ilvl="8" w:tplc="04090005">
      <w:start w:val="1"/>
      <w:numFmt w:val="bullet"/>
      <w:lvlText w:val=""/>
      <w:lvlJc w:val="left"/>
      <w:pPr>
        <w:ind w:left="3780" w:hanging="420"/>
      </w:pPr>
      <w:rPr>
        <w:rFonts w:ascii="Wingdings" w:hAnsi="Wingdings" w:cs="Wingdings" w:hint="default"/>
      </w:rPr>
    </w:lvl>
  </w:abstractNum>
  <w:abstractNum w:abstractNumId="2">
    <w:nsid w:val="1F4D03D6"/>
    <w:multiLevelType w:val="hybridMultilevel"/>
    <w:tmpl w:val="BE9272D2"/>
    <w:lvl w:ilvl="0" w:tplc="3BDAAE28">
      <w:start w:val="3"/>
      <w:numFmt w:val="bullet"/>
      <w:lvlText w:val="—"/>
      <w:lvlJc w:val="left"/>
      <w:pPr>
        <w:ind w:left="360" w:hanging="360"/>
      </w:pPr>
      <w:rPr>
        <w:rFonts w:ascii="宋体" w:eastAsia="宋体" w:hAnsi="宋体" w:hint="eastAsia"/>
        <w:sz w:val="28"/>
        <w:szCs w:val="28"/>
      </w:rPr>
    </w:lvl>
    <w:lvl w:ilvl="1" w:tplc="04090003">
      <w:start w:val="1"/>
      <w:numFmt w:val="bullet"/>
      <w:lvlText w:val=""/>
      <w:lvlJc w:val="left"/>
      <w:pPr>
        <w:ind w:left="840" w:hanging="420"/>
      </w:pPr>
      <w:rPr>
        <w:rFonts w:ascii="Wingdings" w:hAnsi="Wingdings" w:cs="Wingdings" w:hint="default"/>
      </w:rPr>
    </w:lvl>
    <w:lvl w:ilvl="2" w:tplc="04090005">
      <w:start w:val="1"/>
      <w:numFmt w:val="bullet"/>
      <w:lvlText w:val=""/>
      <w:lvlJc w:val="left"/>
      <w:pPr>
        <w:ind w:left="1260" w:hanging="420"/>
      </w:pPr>
      <w:rPr>
        <w:rFonts w:ascii="Wingdings" w:hAnsi="Wingdings" w:cs="Wingdings" w:hint="default"/>
      </w:rPr>
    </w:lvl>
    <w:lvl w:ilvl="3" w:tplc="04090001">
      <w:start w:val="1"/>
      <w:numFmt w:val="bullet"/>
      <w:lvlText w:val=""/>
      <w:lvlJc w:val="left"/>
      <w:pPr>
        <w:ind w:left="1680" w:hanging="420"/>
      </w:pPr>
      <w:rPr>
        <w:rFonts w:ascii="Wingdings" w:hAnsi="Wingdings" w:cs="Wingdings" w:hint="default"/>
      </w:rPr>
    </w:lvl>
    <w:lvl w:ilvl="4" w:tplc="04090003">
      <w:start w:val="1"/>
      <w:numFmt w:val="bullet"/>
      <w:lvlText w:val=""/>
      <w:lvlJc w:val="left"/>
      <w:pPr>
        <w:ind w:left="2100" w:hanging="420"/>
      </w:pPr>
      <w:rPr>
        <w:rFonts w:ascii="Wingdings" w:hAnsi="Wingdings" w:cs="Wingdings" w:hint="default"/>
      </w:rPr>
    </w:lvl>
    <w:lvl w:ilvl="5" w:tplc="04090005">
      <w:start w:val="1"/>
      <w:numFmt w:val="bullet"/>
      <w:lvlText w:val=""/>
      <w:lvlJc w:val="left"/>
      <w:pPr>
        <w:ind w:left="2520" w:hanging="420"/>
      </w:pPr>
      <w:rPr>
        <w:rFonts w:ascii="Wingdings" w:hAnsi="Wingdings" w:cs="Wingdings" w:hint="default"/>
      </w:rPr>
    </w:lvl>
    <w:lvl w:ilvl="6" w:tplc="04090001">
      <w:start w:val="1"/>
      <w:numFmt w:val="bullet"/>
      <w:lvlText w:val=""/>
      <w:lvlJc w:val="left"/>
      <w:pPr>
        <w:ind w:left="2940" w:hanging="420"/>
      </w:pPr>
      <w:rPr>
        <w:rFonts w:ascii="Wingdings" w:hAnsi="Wingdings" w:cs="Wingdings" w:hint="default"/>
      </w:rPr>
    </w:lvl>
    <w:lvl w:ilvl="7" w:tplc="04090003">
      <w:start w:val="1"/>
      <w:numFmt w:val="bullet"/>
      <w:lvlText w:val=""/>
      <w:lvlJc w:val="left"/>
      <w:pPr>
        <w:ind w:left="3360" w:hanging="420"/>
      </w:pPr>
      <w:rPr>
        <w:rFonts w:ascii="Wingdings" w:hAnsi="Wingdings" w:cs="Wingdings" w:hint="default"/>
      </w:rPr>
    </w:lvl>
    <w:lvl w:ilvl="8" w:tplc="04090005">
      <w:start w:val="1"/>
      <w:numFmt w:val="bullet"/>
      <w:lvlText w:val=""/>
      <w:lvlJc w:val="left"/>
      <w:pPr>
        <w:ind w:left="3780" w:hanging="420"/>
      </w:pPr>
      <w:rPr>
        <w:rFonts w:ascii="Wingdings" w:hAnsi="Wingdings" w:cs="Wingdings" w:hint="default"/>
      </w:rPr>
    </w:lvl>
  </w:abstractNum>
  <w:abstractNum w:abstractNumId="3">
    <w:nsid w:val="35554530"/>
    <w:multiLevelType w:val="hybridMultilevel"/>
    <w:tmpl w:val="3968CF38"/>
    <w:lvl w:ilvl="0" w:tplc="F7E81CE8">
      <w:start w:val="3"/>
      <w:numFmt w:val="bullet"/>
      <w:lvlText w:val="—"/>
      <w:lvlJc w:val="left"/>
      <w:pPr>
        <w:ind w:left="360" w:hanging="360"/>
      </w:pPr>
      <w:rPr>
        <w:rFonts w:ascii="宋体" w:eastAsia="宋体" w:hAnsi="宋体" w:hint="eastAsia"/>
      </w:rPr>
    </w:lvl>
    <w:lvl w:ilvl="1" w:tplc="04090003">
      <w:start w:val="1"/>
      <w:numFmt w:val="bullet"/>
      <w:lvlText w:val=""/>
      <w:lvlJc w:val="left"/>
      <w:pPr>
        <w:ind w:left="840" w:hanging="420"/>
      </w:pPr>
      <w:rPr>
        <w:rFonts w:ascii="Wingdings" w:hAnsi="Wingdings" w:cs="Wingdings" w:hint="default"/>
      </w:rPr>
    </w:lvl>
    <w:lvl w:ilvl="2" w:tplc="04090005">
      <w:start w:val="1"/>
      <w:numFmt w:val="bullet"/>
      <w:lvlText w:val=""/>
      <w:lvlJc w:val="left"/>
      <w:pPr>
        <w:ind w:left="1260" w:hanging="420"/>
      </w:pPr>
      <w:rPr>
        <w:rFonts w:ascii="Wingdings" w:hAnsi="Wingdings" w:cs="Wingdings" w:hint="default"/>
      </w:rPr>
    </w:lvl>
    <w:lvl w:ilvl="3" w:tplc="04090001">
      <w:start w:val="1"/>
      <w:numFmt w:val="bullet"/>
      <w:lvlText w:val=""/>
      <w:lvlJc w:val="left"/>
      <w:pPr>
        <w:ind w:left="1680" w:hanging="420"/>
      </w:pPr>
      <w:rPr>
        <w:rFonts w:ascii="Wingdings" w:hAnsi="Wingdings" w:cs="Wingdings" w:hint="default"/>
      </w:rPr>
    </w:lvl>
    <w:lvl w:ilvl="4" w:tplc="04090003">
      <w:start w:val="1"/>
      <w:numFmt w:val="bullet"/>
      <w:lvlText w:val=""/>
      <w:lvlJc w:val="left"/>
      <w:pPr>
        <w:ind w:left="2100" w:hanging="420"/>
      </w:pPr>
      <w:rPr>
        <w:rFonts w:ascii="Wingdings" w:hAnsi="Wingdings" w:cs="Wingdings" w:hint="default"/>
      </w:rPr>
    </w:lvl>
    <w:lvl w:ilvl="5" w:tplc="04090005">
      <w:start w:val="1"/>
      <w:numFmt w:val="bullet"/>
      <w:lvlText w:val=""/>
      <w:lvlJc w:val="left"/>
      <w:pPr>
        <w:ind w:left="2520" w:hanging="420"/>
      </w:pPr>
      <w:rPr>
        <w:rFonts w:ascii="Wingdings" w:hAnsi="Wingdings" w:cs="Wingdings" w:hint="default"/>
      </w:rPr>
    </w:lvl>
    <w:lvl w:ilvl="6" w:tplc="04090001">
      <w:start w:val="1"/>
      <w:numFmt w:val="bullet"/>
      <w:lvlText w:val=""/>
      <w:lvlJc w:val="left"/>
      <w:pPr>
        <w:ind w:left="2940" w:hanging="420"/>
      </w:pPr>
      <w:rPr>
        <w:rFonts w:ascii="Wingdings" w:hAnsi="Wingdings" w:cs="Wingdings" w:hint="default"/>
      </w:rPr>
    </w:lvl>
    <w:lvl w:ilvl="7" w:tplc="04090003">
      <w:start w:val="1"/>
      <w:numFmt w:val="bullet"/>
      <w:lvlText w:val=""/>
      <w:lvlJc w:val="left"/>
      <w:pPr>
        <w:ind w:left="3360" w:hanging="420"/>
      </w:pPr>
      <w:rPr>
        <w:rFonts w:ascii="Wingdings" w:hAnsi="Wingdings" w:cs="Wingdings" w:hint="default"/>
      </w:rPr>
    </w:lvl>
    <w:lvl w:ilvl="8" w:tplc="04090005">
      <w:start w:val="1"/>
      <w:numFmt w:val="bullet"/>
      <w:lvlText w:val=""/>
      <w:lvlJc w:val="left"/>
      <w:pPr>
        <w:ind w:left="3780" w:hanging="420"/>
      </w:pPr>
      <w:rPr>
        <w:rFonts w:ascii="Wingdings" w:hAnsi="Wingdings" w:cs="Wingdings" w:hint="default"/>
      </w:rPr>
    </w:lvl>
  </w:abstractNum>
  <w:abstractNum w:abstractNumId="4">
    <w:nsid w:val="72656726"/>
    <w:multiLevelType w:val="hybridMultilevel"/>
    <w:tmpl w:val="F84C2C1A"/>
    <w:lvl w:ilvl="0" w:tplc="3F0AAE3E">
      <w:start w:val="2"/>
      <w:numFmt w:val="bullet"/>
      <w:lvlText w:val="—"/>
      <w:lvlJc w:val="left"/>
      <w:pPr>
        <w:ind w:left="360" w:hanging="360"/>
      </w:pPr>
      <w:rPr>
        <w:rFonts w:ascii="宋体" w:eastAsia="宋体" w:hAnsi="宋体" w:hint="eastAsia"/>
      </w:rPr>
    </w:lvl>
    <w:lvl w:ilvl="1" w:tplc="04090003">
      <w:start w:val="1"/>
      <w:numFmt w:val="bullet"/>
      <w:lvlText w:val=""/>
      <w:lvlJc w:val="left"/>
      <w:pPr>
        <w:ind w:left="840" w:hanging="420"/>
      </w:pPr>
      <w:rPr>
        <w:rFonts w:ascii="Wingdings" w:hAnsi="Wingdings" w:cs="Wingdings" w:hint="default"/>
      </w:rPr>
    </w:lvl>
    <w:lvl w:ilvl="2" w:tplc="04090005">
      <w:start w:val="1"/>
      <w:numFmt w:val="bullet"/>
      <w:lvlText w:val=""/>
      <w:lvlJc w:val="left"/>
      <w:pPr>
        <w:ind w:left="1260" w:hanging="420"/>
      </w:pPr>
      <w:rPr>
        <w:rFonts w:ascii="Wingdings" w:hAnsi="Wingdings" w:cs="Wingdings" w:hint="default"/>
      </w:rPr>
    </w:lvl>
    <w:lvl w:ilvl="3" w:tplc="04090001">
      <w:start w:val="1"/>
      <w:numFmt w:val="bullet"/>
      <w:lvlText w:val=""/>
      <w:lvlJc w:val="left"/>
      <w:pPr>
        <w:ind w:left="1680" w:hanging="420"/>
      </w:pPr>
      <w:rPr>
        <w:rFonts w:ascii="Wingdings" w:hAnsi="Wingdings" w:cs="Wingdings" w:hint="default"/>
      </w:rPr>
    </w:lvl>
    <w:lvl w:ilvl="4" w:tplc="04090003">
      <w:start w:val="1"/>
      <w:numFmt w:val="bullet"/>
      <w:lvlText w:val=""/>
      <w:lvlJc w:val="left"/>
      <w:pPr>
        <w:ind w:left="2100" w:hanging="420"/>
      </w:pPr>
      <w:rPr>
        <w:rFonts w:ascii="Wingdings" w:hAnsi="Wingdings" w:cs="Wingdings" w:hint="default"/>
      </w:rPr>
    </w:lvl>
    <w:lvl w:ilvl="5" w:tplc="04090005">
      <w:start w:val="1"/>
      <w:numFmt w:val="bullet"/>
      <w:lvlText w:val=""/>
      <w:lvlJc w:val="left"/>
      <w:pPr>
        <w:ind w:left="2520" w:hanging="420"/>
      </w:pPr>
      <w:rPr>
        <w:rFonts w:ascii="Wingdings" w:hAnsi="Wingdings" w:cs="Wingdings" w:hint="default"/>
      </w:rPr>
    </w:lvl>
    <w:lvl w:ilvl="6" w:tplc="04090001">
      <w:start w:val="1"/>
      <w:numFmt w:val="bullet"/>
      <w:lvlText w:val=""/>
      <w:lvlJc w:val="left"/>
      <w:pPr>
        <w:ind w:left="2940" w:hanging="420"/>
      </w:pPr>
      <w:rPr>
        <w:rFonts w:ascii="Wingdings" w:hAnsi="Wingdings" w:cs="Wingdings" w:hint="default"/>
      </w:rPr>
    </w:lvl>
    <w:lvl w:ilvl="7" w:tplc="04090003">
      <w:start w:val="1"/>
      <w:numFmt w:val="bullet"/>
      <w:lvlText w:val=""/>
      <w:lvlJc w:val="left"/>
      <w:pPr>
        <w:ind w:left="3360" w:hanging="420"/>
      </w:pPr>
      <w:rPr>
        <w:rFonts w:ascii="Wingdings" w:hAnsi="Wingdings" w:cs="Wingdings" w:hint="default"/>
      </w:rPr>
    </w:lvl>
    <w:lvl w:ilvl="8" w:tplc="04090005">
      <w:start w:val="1"/>
      <w:numFmt w:val="bullet"/>
      <w:lvlText w:val=""/>
      <w:lvlJc w:val="left"/>
      <w:pPr>
        <w:ind w:left="3780" w:hanging="420"/>
      </w:pPr>
      <w:rPr>
        <w:rFonts w:ascii="Wingdings" w:hAnsi="Wingdings" w:cs="Wingdings" w:hint="default"/>
      </w:r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efaultTabStop w:val="420"/>
  <w:doNotHyphenateCaps/>
  <w:evenAndOddHeader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7475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D5E21"/>
    <w:rsid w:val="0000655D"/>
    <w:rsid w:val="00023E6C"/>
    <w:rsid w:val="00032E24"/>
    <w:rsid w:val="00041D87"/>
    <w:rsid w:val="00046C1D"/>
    <w:rsid w:val="00055A5D"/>
    <w:rsid w:val="000740E4"/>
    <w:rsid w:val="00086800"/>
    <w:rsid w:val="00093DFA"/>
    <w:rsid w:val="000A7727"/>
    <w:rsid w:val="000B4D53"/>
    <w:rsid w:val="000D130C"/>
    <w:rsid w:val="000D51AF"/>
    <w:rsid w:val="00102A16"/>
    <w:rsid w:val="0010761C"/>
    <w:rsid w:val="0011141A"/>
    <w:rsid w:val="00114241"/>
    <w:rsid w:val="00114F48"/>
    <w:rsid w:val="001216AB"/>
    <w:rsid w:val="001220EA"/>
    <w:rsid w:val="00133ABF"/>
    <w:rsid w:val="00135FCA"/>
    <w:rsid w:val="00140149"/>
    <w:rsid w:val="001542D2"/>
    <w:rsid w:val="00174CB1"/>
    <w:rsid w:val="00193D5B"/>
    <w:rsid w:val="001A4C0C"/>
    <w:rsid w:val="001B6CC1"/>
    <w:rsid w:val="001C19EE"/>
    <w:rsid w:val="001C2050"/>
    <w:rsid w:val="001E5F08"/>
    <w:rsid w:val="00214AB7"/>
    <w:rsid w:val="00217ED8"/>
    <w:rsid w:val="00223E45"/>
    <w:rsid w:val="00225DAB"/>
    <w:rsid w:val="00230296"/>
    <w:rsid w:val="00240B89"/>
    <w:rsid w:val="00285011"/>
    <w:rsid w:val="00296398"/>
    <w:rsid w:val="00296614"/>
    <w:rsid w:val="002A5F94"/>
    <w:rsid w:val="002C3AE3"/>
    <w:rsid w:val="002D049D"/>
    <w:rsid w:val="002F1AC7"/>
    <w:rsid w:val="002F44F0"/>
    <w:rsid w:val="002F5E8F"/>
    <w:rsid w:val="00302699"/>
    <w:rsid w:val="00307E81"/>
    <w:rsid w:val="00317CF5"/>
    <w:rsid w:val="003675D1"/>
    <w:rsid w:val="00375DB0"/>
    <w:rsid w:val="00386952"/>
    <w:rsid w:val="003A07B5"/>
    <w:rsid w:val="003A599A"/>
    <w:rsid w:val="003C6750"/>
    <w:rsid w:val="003C68B0"/>
    <w:rsid w:val="003D02CB"/>
    <w:rsid w:val="003D2CC5"/>
    <w:rsid w:val="003E538A"/>
    <w:rsid w:val="00410456"/>
    <w:rsid w:val="004125DE"/>
    <w:rsid w:val="00437026"/>
    <w:rsid w:val="004375EF"/>
    <w:rsid w:val="00457CD8"/>
    <w:rsid w:val="00467330"/>
    <w:rsid w:val="00472293"/>
    <w:rsid w:val="00495EC4"/>
    <w:rsid w:val="0049736C"/>
    <w:rsid w:val="004A079E"/>
    <w:rsid w:val="004A59D1"/>
    <w:rsid w:val="004B204C"/>
    <w:rsid w:val="004B604A"/>
    <w:rsid w:val="004D09B7"/>
    <w:rsid w:val="00504606"/>
    <w:rsid w:val="005137B0"/>
    <w:rsid w:val="005232C2"/>
    <w:rsid w:val="00545EFF"/>
    <w:rsid w:val="00556EB9"/>
    <w:rsid w:val="00580371"/>
    <w:rsid w:val="0059244A"/>
    <w:rsid w:val="005A5B07"/>
    <w:rsid w:val="005C616F"/>
    <w:rsid w:val="005E445F"/>
    <w:rsid w:val="005F63DD"/>
    <w:rsid w:val="00607B3F"/>
    <w:rsid w:val="0062049C"/>
    <w:rsid w:val="006216D7"/>
    <w:rsid w:val="00622369"/>
    <w:rsid w:val="00622B23"/>
    <w:rsid w:val="00625C67"/>
    <w:rsid w:val="0062629F"/>
    <w:rsid w:val="00644295"/>
    <w:rsid w:val="00654A58"/>
    <w:rsid w:val="00671938"/>
    <w:rsid w:val="00686166"/>
    <w:rsid w:val="006948C2"/>
    <w:rsid w:val="006A5F39"/>
    <w:rsid w:val="006C64FA"/>
    <w:rsid w:val="006E079E"/>
    <w:rsid w:val="006E3DE1"/>
    <w:rsid w:val="00710C21"/>
    <w:rsid w:val="0072194F"/>
    <w:rsid w:val="00723008"/>
    <w:rsid w:val="00732201"/>
    <w:rsid w:val="007445DB"/>
    <w:rsid w:val="007604C4"/>
    <w:rsid w:val="00766E63"/>
    <w:rsid w:val="00770437"/>
    <w:rsid w:val="00784912"/>
    <w:rsid w:val="007855A1"/>
    <w:rsid w:val="00786472"/>
    <w:rsid w:val="00791B5D"/>
    <w:rsid w:val="00796E9F"/>
    <w:rsid w:val="007A1A9E"/>
    <w:rsid w:val="007A2D2B"/>
    <w:rsid w:val="007A409F"/>
    <w:rsid w:val="007B099E"/>
    <w:rsid w:val="007D48DD"/>
    <w:rsid w:val="007E0DBC"/>
    <w:rsid w:val="007F083F"/>
    <w:rsid w:val="007F359C"/>
    <w:rsid w:val="00813F40"/>
    <w:rsid w:val="0082590B"/>
    <w:rsid w:val="00855F33"/>
    <w:rsid w:val="00862DAE"/>
    <w:rsid w:val="00866C4B"/>
    <w:rsid w:val="008674A9"/>
    <w:rsid w:val="0087472A"/>
    <w:rsid w:val="00883F6D"/>
    <w:rsid w:val="00885986"/>
    <w:rsid w:val="0089571D"/>
    <w:rsid w:val="008A306F"/>
    <w:rsid w:val="008A7568"/>
    <w:rsid w:val="008B1674"/>
    <w:rsid w:val="008B7FD1"/>
    <w:rsid w:val="008E7F63"/>
    <w:rsid w:val="009159DF"/>
    <w:rsid w:val="00924B8B"/>
    <w:rsid w:val="00947240"/>
    <w:rsid w:val="009556B6"/>
    <w:rsid w:val="009600BD"/>
    <w:rsid w:val="009748ED"/>
    <w:rsid w:val="009871F0"/>
    <w:rsid w:val="00992E6D"/>
    <w:rsid w:val="00996873"/>
    <w:rsid w:val="009975C7"/>
    <w:rsid w:val="009A2FDC"/>
    <w:rsid w:val="009C5F46"/>
    <w:rsid w:val="009D7E8C"/>
    <w:rsid w:val="009E568E"/>
    <w:rsid w:val="009E58E1"/>
    <w:rsid w:val="009E6C34"/>
    <w:rsid w:val="009F5558"/>
    <w:rsid w:val="009F7540"/>
    <w:rsid w:val="00A222C4"/>
    <w:rsid w:val="00A24C83"/>
    <w:rsid w:val="00A33169"/>
    <w:rsid w:val="00A413FD"/>
    <w:rsid w:val="00A4300D"/>
    <w:rsid w:val="00A529FE"/>
    <w:rsid w:val="00A53282"/>
    <w:rsid w:val="00A80CD2"/>
    <w:rsid w:val="00A82866"/>
    <w:rsid w:val="00A97318"/>
    <w:rsid w:val="00AC59BC"/>
    <w:rsid w:val="00AD4841"/>
    <w:rsid w:val="00AD5E21"/>
    <w:rsid w:val="00AD5FA4"/>
    <w:rsid w:val="00AD610B"/>
    <w:rsid w:val="00B2176B"/>
    <w:rsid w:val="00B46A1B"/>
    <w:rsid w:val="00B764EE"/>
    <w:rsid w:val="00B95C75"/>
    <w:rsid w:val="00BC20F6"/>
    <w:rsid w:val="00BC71E1"/>
    <w:rsid w:val="00C131FD"/>
    <w:rsid w:val="00C150AE"/>
    <w:rsid w:val="00C21819"/>
    <w:rsid w:val="00C3379F"/>
    <w:rsid w:val="00C36DEB"/>
    <w:rsid w:val="00C37A86"/>
    <w:rsid w:val="00C47001"/>
    <w:rsid w:val="00C61200"/>
    <w:rsid w:val="00C7049A"/>
    <w:rsid w:val="00C81635"/>
    <w:rsid w:val="00C83D68"/>
    <w:rsid w:val="00CA7066"/>
    <w:rsid w:val="00CB0706"/>
    <w:rsid w:val="00CD0993"/>
    <w:rsid w:val="00CD68B5"/>
    <w:rsid w:val="00D10B10"/>
    <w:rsid w:val="00D11493"/>
    <w:rsid w:val="00D14065"/>
    <w:rsid w:val="00D22C24"/>
    <w:rsid w:val="00D263C4"/>
    <w:rsid w:val="00D439BA"/>
    <w:rsid w:val="00D5582C"/>
    <w:rsid w:val="00D60A3C"/>
    <w:rsid w:val="00D70331"/>
    <w:rsid w:val="00D87256"/>
    <w:rsid w:val="00D921DE"/>
    <w:rsid w:val="00DB2D75"/>
    <w:rsid w:val="00DB3C17"/>
    <w:rsid w:val="00DC7A6F"/>
    <w:rsid w:val="00DD7F69"/>
    <w:rsid w:val="00DE10C0"/>
    <w:rsid w:val="00DE4D5C"/>
    <w:rsid w:val="00DF35A2"/>
    <w:rsid w:val="00DF468D"/>
    <w:rsid w:val="00DF6959"/>
    <w:rsid w:val="00E13547"/>
    <w:rsid w:val="00E15B51"/>
    <w:rsid w:val="00E17319"/>
    <w:rsid w:val="00E82C4A"/>
    <w:rsid w:val="00E90702"/>
    <w:rsid w:val="00E94664"/>
    <w:rsid w:val="00E97B8A"/>
    <w:rsid w:val="00EA0EA8"/>
    <w:rsid w:val="00EA44F0"/>
    <w:rsid w:val="00EE20C8"/>
    <w:rsid w:val="00EE52C8"/>
    <w:rsid w:val="00EF52C5"/>
    <w:rsid w:val="00F03466"/>
    <w:rsid w:val="00F03DD8"/>
    <w:rsid w:val="00F06960"/>
    <w:rsid w:val="00F45111"/>
    <w:rsid w:val="00F5500D"/>
    <w:rsid w:val="00F566AD"/>
    <w:rsid w:val="00F578E4"/>
    <w:rsid w:val="00F6468F"/>
    <w:rsid w:val="00F65DB0"/>
    <w:rsid w:val="00F805E8"/>
    <w:rsid w:val="00F943B3"/>
    <w:rsid w:val="00FC7D9A"/>
    <w:rsid w:val="00FC7E23"/>
    <w:rsid w:val="00FE1367"/>
    <w:rsid w:val="00FF49AB"/>
    <w:rsid w:val="00FF708F"/>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475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379F"/>
    <w:pPr>
      <w:widowControl w:val="0"/>
      <w:jc w:val="both"/>
    </w:pPr>
    <w:rPr>
      <w:rFonts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D5E21"/>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header"/>
    <w:basedOn w:val="a"/>
    <w:link w:val="Char"/>
    <w:uiPriority w:val="99"/>
    <w:semiHidden/>
    <w:rsid w:val="0038695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locked/>
    <w:rsid w:val="00386952"/>
    <w:rPr>
      <w:sz w:val="18"/>
      <w:szCs w:val="18"/>
    </w:rPr>
  </w:style>
  <w:style w:type="paragraph" w:styleId="a5">
    <w:name w:val="footer"/>
    <w:basedOn w:val="a"/>
    <w:link w:val="Char0"/>
    <w:uiPriority w:val="99"/>
    <w:rsid w:val="00386952"/>
    <w:pPr>
      <w:tabs>
        <w:tab w:val="center" w:pos="4153"/>
        <w:tab w:val="right" w:pos="8306"/>
      </w:tabs>
      <w:snapToGrid w:val="0"/>
      <w:jc w:val="left"/>
    </w:pPr>
    <w:rPr>
      <w:sz w:val="18"/>
      <w:szCs w:val="18"/>
    </w:rPr>
  </w:style>
  <w:style w:type="character" w:customStyle="1" w:styleId="Char0">
    <w:name w:val="页脚 Char"/>
    <w:basedOn w:val="a0"/>
    <w:link w:val="a5"/>
    <w:uiPriority w:val="99"/>
    <w:locked/>
    <w:rsid w:val="00386952"/>
    <w:rPr>
      <w:sz w:val="18"/>
      <w:szCs w:val="18"/>
    </w:rPr>
  </w:style>
  <w:style w:type="paragraph" w:styleId="a6">
    <w:name w:val="Date"/>
    <w:basedOn w:val="a"/>
    <w:next w:val="a"/>
    <w:link w:val="Char1"/>
    <w:uiPriority w:val="99"/>
    <w:semiHidden/>
    <w:unhideWhenUsed/>
    <w:rsid w:val="004A59D1"/>
    <w:pPr>
      <w:ind w:leftChars="2500" w:left="100"/>
    </w:pPr>
  </w:style>
  <w:style w:type="character" w:customStyle="1" w:styleId="Char1">
    <w:name w:val="日期 Char"/>
    <w:basedOn w:val="a0"/>
    <w:link w:val="a6"/>
    <w:uiPriority w:val="99"/>
    <w:semiHidden/>
    <w:rsid w:val="004A59D1"/>
    <w:rPr>
      <w:rFonts w:cs="Calibri"/>
      <w:kern w:val="2"/>
      <w:sz w:val="21"/>
      <w:szCs w:val="21"/>
    </w:rPr>
  </w:style>
  <w:style w:type="paragraph" w:customStyle="1" w:styleId="NewNewNew">
    <w:name w:val="正文 New New New"/>
    <w:next w:val="a"/>
    <w:qFormat/>
    <w:rsid w:val="007604C4"/>
    <w:pPr>
      <w:widowControl w:val="0"/>
      <w:jc w:val="both"/>
    </w:pPr>
    <w:rPr>
      <w:kern w:val="2"/>
      <w:sz w:val="21"/>
      <w:szCs w:val="22"/>
    </w:rPr>
  </w:style>
</w:styles>
</file>

<file path=word/webSettings.xml><?xml version="1.0" encoding="utf-8"?>
<w:webSettings xmlns:r="http://schemas.openxmlformats.org/officeDocument/2006/relationships" xmlns:w="http://schemas.openxmlformats.org/wordprocessingml/2006/main">
  <w:divs>
    <w:div w:id="634720260">
      <w:bodyDiv w:val="1"/>
      <w:marLeft w:val="0"/>
      <w:marRight w:val="0"/>
      <w:marTop w:val="0"/>
      <w:marBottom w:val="0"/>
      <w:divBdr>
        <w:top w:val="none" w:sz="0" w:space="0" w:color="auto"/>
        <w:left w:val="none" w:sz="0" w:space="0" w:color="auto"/>
        <w:bottom w:val="none" w:sz="0" w:space="0" w:color="auto"/>
        <w:right w:val="none" w:sz="0" w:space="0" w:color="auto"/>
      </w:divBdr>
    </w:div>
    <w:div w:id="2036609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48A4AB-EEA6-4FD9-8A68-F4CF4A7136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1083</TotalTime>
  <Pages>1</Pages>
  <Words>57</Words>
  <Characters>329</Characters>
  <Application>Microsoft Office Word</Application>
  <DocSecurity>0</DocSecurity>
  <Lines>2</Lines>
  <Paragraphs>1</Paragraphs>
  <ScaleCrop>false</ScaleCrop>
  <Company>China</Company>
  <LinksUpToDate>false</LinksUpToDate>
  <CharactersWithSpaces>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Windows 用户</cp:lastModifiedBy>
  <cp:revision>124</cp:revision>
  <cp:lastPrinted>2022-01-27T08:11:00Z</cp:lastPrinted>
  <dcterms:created xsi:type="dcterms:W3CDTF">2020-02-01T15:57:00Z</dcterms:created>
  <dcterms:modified xsi:type="dcterms:W3CDTF">2022-09-16T08:48:00Z</dcterms:modified>
</cp:coreProperties>
</file>