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E9F" w:rsidRDefault="00796E9F" w:rsidP="00CD0993">
      <w:pPr>
        <w:rPr>
          <w:rFonts w:ascii="Times New Roman" w:eastAsia="仿宋" w:hAnsi="Times New Roman" w:cs="Times New Roman"/>
          <w:sz w:val="32"/>
          <w:szCs w:val="32"/>
        </w:rPr>
      </w:pPr>
    </w:p>
    <w:p w:rsidR="009E6C34" w:rsidRPr="00DD7F69" w:rsidRDefault="009E6C34" w:rsidP="00CD0993">
      <w:pPr>
        <w:rPr>
          <w:rFonts w:ascii="Times New Roman" w:eastAsia="仿宋" w:hAnsi="Times New Roman" w:cs="Times New Roman"/>
          <w:sz w:val="32"/>
          <w:szCs w:val="32"/>
        </w:rPr>
      </w:pPr>
    </w:p>
    <w:p w:rsidR="005F6D75" w:rsidRPr="005F6D75" w:rsidRDefault="005F6D75" w:rsidP="005F6D75">
      <w:pPr>
        <w:spacing w:line="640" w:lineRule="exact"/>
        <w:jc w:val="center"/>
        <w:rPr>
          <w:rFonts w:ascii="方正小标宋简体" w:eastAsia="方正小标宋简体" w:hAnsi="Times New Roman" w:cs="仿宋" w:hint="eastAsia"/>
          <w:sz w:val="44"/>
          <w:szCs w:val="44"/>
        </w:rPr>
      </w:pPr>
      <w:r w:rsidRPr="005F6D75">
        <w:rPr>
          <w:rFonts w:ascii="方正小标宋简体" w:eastAsia="方正小标宋简体" w:hAnsi="Times New Roman" w:cs="仿宋" w:hint="eastAsia"/>
          <w:sz w:val="44"/>
          <w:szCs w:val="44"/>
        </w:rPr>
        <w:t>黑龙江省人民政府关于公布</w:t>
      </w:r>
    </w:p>
    <w:p w:rsidR="00827F46" w:rsidRPr="00827F46" w:rsidRDefault="005F6D75" w:rsidP="005F6D75">
      <w:pPr>
        <w:spacing w:line="640" w:lineRule="exact"/>
        <w:jc w:val="center"/>
        <w:rPr>
          <w:rFonts w:ascii="方正小标宋简体" w:eastAsia="方正小标宋简体" w:hAnsi="Times New Roman" w:cs="仿宋"/>
          <w:sz w:val="44"/>
          <w:szCs w:val="44"/>
        </w:rPr>
      </w:pPr>
      <w:r w:rsidRPr="005F6D75">
        <w:rPr>
          <w:rFonts w:ascii="方正小标宋简体" w:eastAsia="方正小标宋简体" w:hAnsi="Times New Roman" w:cs="仿宋" w:hint="eastAsia"/>
          <w:sz w:val="44"/>
          <w:szCs w:val="44"/>
        </w:rPr>
        <w:t>黑龙江省第七批省级文物保护单位的通知</w:t>
      </w:r>
    </w:p>
    <w:p w:rsidR="00D037EF" w:rsidRPr="00827F46" w:rsidRDefault="00D037EF" w:rsidP="00827F46">
      <w:pPr>
        <w:spacing w:line="700" w:lineRule="exact"/>
        <w:jc w:val="center"/>
        <w:rPr>
          <w:rFonts w:ascii="Times New Roman" w:eastAsia="仿宋" w:hAnsi="Times New Roman" w:cs="仿宋"/>
          <w:sz w:val="32"/>
          <w:szCs w:val="32"/>
        </w:rPr>
      </w:pPr>
    </w:p>
    <w:p w:rsidR="005F6D75" w:rsidRPr="005F6D75" w:rsidRDefault="005F6D75" w:rsidP="005F6D75">
      <w:pPr>
        <w:spacing w:line="540" w:lineRule="exact"/>
        <w:rPr>
          <w:rFonts w:ascii="Times New Roman" w:eastAsia="仿宋" w:hAnsi="Times New Roman" w:cs="仿宋" w:hint="eastAsia"/>
          <w:sz w:val="32"/>
          <w:szCs w:val="32"/>
        </w:rPr>
      </w:pPr>
      <w:r w:rsidRPr="005F6D75">
        <w:rPr>
          <w:rFonts w:ascii="Times New Roman" w:eastAsia="仿宋" w:hAnsi="Times New Roman" w:cs="仿宋" w:hint="eastAsia"/>
          <w:sz w:val="32"/>
          <w:szCs w:val="32"/>
        </w:rPr>
        <w:t>各市（地）、县（市）人民政府（行署），省政府各直属单位：</w:t>
      </w:r>
    </w:p>
    <w:p w:rsidR="005F6D75" w:rsidRPr="005F6D75" w:rsidRDefault="005F6D75" w:rsidP="005F6D75">
      <w:pPr>
        <w:spacing w:line="540" w:lineRule="exact"/>
        <w:rPr>
          <w:rFonts w:ascii="Times New Roman" w:eastAsia="仿宋" w:hAnsi="Times New Roman" w:cs="仿宋" w:hint="eastAsia"/>
          <w:sz w:val="32"/>
          <w:szCs w:val="32"/>
        </w:rPr>
      </w:pPr>
      <w:r w:rsidRPr="005F6D75">
        <w:rPr>
          <w:rFonts w:ascii="Times New Roman" w:eastAsia="仿宋" w:hAnsi="Times New Roman" w:cs="仿宋" w:hint="eastAsia"/>
          <w:sz w:val="32"/>
          <w:szCs w:val="32"/>
        </w:rPr>
        <w:t xml:space="preserve">　　省政府同意省文化和旅游厅（省文物管理局）提出的黑龙江省第七批省级文物保护单位（共计</w:t>
      </w:r>
      <w:r w:rsidRPr="005F6D75">
        <w:rPr>
          <w:rFonts w:ascii="Times New Roman" w:eastAsia="仿宋" w:hAnsi="Times New Roman" w:cs="仿宋" w:hint="eastAsia"/>
          <w:sz w:val="32"/>
          <w:szCs w:val="32"/>
        </w:rPr>
        <w:t>60</w:t>
      </w:r>
      <w:r w:rsidRPr="005F6D75">
        <w:rPr>
          <w:rFonts w:ascii="Times New Roman" w:eastAsia="仿宋" w:hAnsi="Times New Roman" w:cs="仿宋" w:hint="eastAsia"/>
          <w:sz w:val="32"/>
          <w:szCs w:val="32"/>
        </w:rPr>
        <w:t>处），现予公布。</w:t>
      </w:r>
    </w:p>
    <w:p w:rsidR="00B84942" w:rsidRPr="00B84942" w:rsidRDefault="005F6D75" w:rsidP="005F6D75">
      <w:pPr>
        <w:spacing w:line="540" w:lineRule="exact"/>
        <w:rPr>
          <w:rFonts w:ascii="Times New Roman" w:eastAsia="仿宋" w:hAnsi="Times New Roman" w:cs="仿宋"/>
          <w:sz w:val="32"/>
          <w:szCs w:val="32"/>
        </w:rPr>
      </w:pPr>
      <w:r w:rsidRPr="005F6D75">
        <w:rPr>
          <w:rFonts w:ascii="Times New Roman" w:eastAsia="仿宋" w:hAnsi="Times New Roman" w:cs="仿宋" w:hint="eastAsia"/>
          <w:sz w:val="32"/>
          <w:szCs w:val="32"/>
        </w:rPr>
        <w:t xml:space="preserve">　　各地各部门要深入贯彻落实习近平总书记关于文物工作重要论述和重要指示批示精神，认真落实《中共中央办公厅、国务院办公厅印发〈关于加强文物保护利用改革的若干意见〉的通知》（中办发〔</w:t>
      </w:r>
      <w:r w:rsidRPr="005F6D75">
        <w:rPr>
          <w:rFonts w:ascii="Times New Roman" w:eastAsia="仿宋" w:hAnsi="Times New Roman" w:cs="仿宋" w:hint="eastAsia"/>
          <w:sz w:val="32"/>
          <w:szCs w:val="32"/>
        </w:rPr>
        <w:t>2018</w:t>
      </w:r>
      <w:r w:rsidRPr="005F6D75">
        <w:rPr>
          <w:rFonts w:ascii="Times New Roman" w:eastAsia="仿宋" w:hAnsi="Times New Roman" w:cs="仿宋" w:hint="eastAsia"/>
          <w:sz w:val="32"/>
          <w:szCs w:val="32"/>
        </w:rPr>
        <w:t>〕</w:t>
      </w:r>
      <w:r w:rsidRPr="005F6D75">
        <w:rPr>
          <w:rFonts w:ascii="Times New Roman" w:eastAsia="仿宋" w:hAnsi="Times New Roman" w:cs="仿宋" w:hint="eastAsia"/>
          <w:sz w:val="32"/>
          <w:szCs w:val="32"/>
        </w:rPr>
        <w:t>54</w:t>
      </w:r>
      <w:r w:rsidRPr="005F6D75">
        <w:rPr>
          <w:rFonts w:ascii="Times New Roman" w:eastAsia="仿宋" w:hAnsi="Times New Roman" w:cs="仿宋" w:hint="eastAsia"/>
          <w:sz w:val="32"/>
          <w:szCs w:val="32"/>
        </w:rPr>
        <w:t>号），坚持“保护第一、加强管理、挖掘价值、有效利用、让文物活起来”的新时代文物工作方针，依据《中华人民共和国文物保护法》、《黑龙江省文物管理条例》等法律法规要求，落实各项保护措施，妥善处理文物保护传承与经济社会发展、人民群众生产生活的关系，切实做好文物保护、管理和利用工作，努力开创文物事业高质量发展新局面，为实现黑龙江全面振兴提供强大精神力量</w:t>
      </w:r>
      <w:r w:rsidR="00F571F4" w:rsidRPr="00F571F4">
        <w:rPr>
          <w:rFonts w:ascii="Times New Roman" w:eastAsia="仿宋" w:hAnsi="Times New Roman" w:cs="仿宋" w:hint="eastAsia"/>
          <w:sz w:val="32"/>
          <w:szCs w:val="32"/>
        </w:rPr>
        <w:t>。</w:t>
      </w:r>
    </w:p>
    <w:p w:rsidR="00B84942" w:rsidRPr="005F6D75" w:rsidRDefault="00B84942" w:rsidP="005F6D75">
      <w:pPr>
        <w:spacing w:line="540" w:lineRule="exact"/>
        <w:rPr>
          <w:rFonts w:ascii="Times New Roman" w:eastAsia="仿宋" w:hAnsi="Times New Roman" w:cs="仿宋"/>
          <w:sz w:val="32"/>
          <w:szCs w:val="32"/>
        </w:rPr>
      </w:pPr>
    </w:p>
    <w:p w:rsidR="00B84942" w:rsidRDefault="00B84942" w:rsidP="005F6D75">
      <w:pPr>
        <w:spacing w:line="540" w:lineRule="exact"/>
        <w:rPr>
          <w:rFonts w:ascii="Times New Roman" w:eastAsia="仿宋" w:hAnsi="Times New Roman" w:cs="仿宋"/>
          <w:sz w:val="32"/>
          <w:szCs w:val="32"/>
        </w:rPr>
      </w:pPr>
    </w:p>
    <w:p w:rsidR="00B84942" w:rsidRPr="00B84942" w:rsidRDefault="00B84942" w:rsidP="005F6D75">
      <w:pPr>
        <w:spacing w:line="540" w:lineRule="exact"/>
        <w:rPr>
          <w:rFonts w:ascii="Times New Roman" w:eastAsia="仿宋" w:hAnsi="Times New Roman" w:cs="仿宋"/>
          <w:sz w:val="32"/>
          <w:szCs w:val="32"/>
        </w:rPr>
      </w:pPr>
    </w:p>
    <w:p w:rsidR="00B84942" w:rsidRPr="00B84942" w:rsidRDefault="00B84942" w:rsidP="005F6D75">
      <w:pPr>
        <w:spacing w:line="54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00D1121D">
        <w:rPr>
          <w:rFonts w:ascii="Times New Roman" w:eastAsia="仿宋" w:hAnsi="Times New Roman" w:cs="仿宋" w:hint="eastAsia"/>
          <w:sz w:val="32"/>
          <w:szCs w:val="32"/>
        </w:rPr>
        <w:t xml:space="preserve">  </w:t>
      </w:r>
      <w:r>
        <w:rPr>
          <w:rFonts w:ascii="Times New Roman" w:eastAsia="仿宋" w:hAnsi="Times New Roman" w:cs="仿宋" w:hint="eastAsia"/>
          <w:sz w:val="32"/>
          <w:szCs w:val="32"/>
        </w:rPr>
        <w:t xml:space="preserve">　　</w:t>
      </w:r>
      <w:r w:rsidRPr="00B84942">
        <w:rPr>
          <w:rFonts w:ascii="Times New Roman" w:eastAsia="仿宋" w:hAnsi="Times New Roman" w:cs="仿宋" w:hint="eastAsia"/>
          <w:sz w:val="32"/>
          <w:szCs w:val="32"/>
        </w:rPr>
        <w:t>黑龙江省人民政府</w:t>
      </w:r>
    </w:p>
    <w:p w:rsidR="00B84942" w:rsidRPr="000C6E53" w:rsidRDefault="00B84942" w:rsidP="005F6D75">
      <w:pPr>
        <w:spacing w:line="540" w:lineRule="exact"/>
        <w:rPr>
          <w:rFonts w:ascii="Times New Roman" w:eastAsia="仿宋" w:hAnsi="Times New Roman" w:cs="仿宋"/>
          <w:spacing w:val="-6"/>
          <w:sz w:val="32"/>
          <w:szCs w:val="32"/>
        </w:rPr>
      </w:pPr>
      <w:r w:rsidRPr="005F6D75">
        <w:rPr>
          <w:rFonts w:ascii="Times New Roman" w:eastAsia="仿宋" w:hAnsi="Times New Roman" w:cs="仿宋" w:hint="eastAsia"/>
          <w:spacing w:val="6"/>
          <w:sz w:val="32"/>
          <w:szCs w:val="32"/>
        </w:rPr>
        <w:t xml:space="preserve">　　　　　　　　　　　　</w:t>
      </w:r>
      <w:r w:rsidRPr="00BA78DE">
        <w:rPr>
          <w:rFonts w:ascii="Times New Roman" w:eastAsia="仿宋" w:hAnsi="Times New Roman" w:cs="仿宋" w:hint="eastAsia"/>
          <w:spacing w:val="6"/>
          <w:sz w:val="32"/>
          <w:szCs w:val="32"/>
        </w:rPr>
        <w:t xml:space="preserve">　　　　</w:t>
      </w:r>
      <w:r w:rsidRPr="000C6E53">
        <w:rPr>
          <w:rFonts w:ascii="Times New Roman" w:eastAsia="仿宋" w:hAnsi="Times New Roman" w:cs="仿宋" w:hint="eastAsia"/>
          <w:spacing w:val="-6"/>
          <w:sz w:val="32"/>
          <w:szCs w:val="32"/>
        </w:rPr>
        <w:t>202</w:t>
      </w:r>
      <w:r w:rsidR="00F571F4">
        <w:rPr>
          <w:rFonts w:ascii="Times New Roman" w:eastAsia="仿宋" w:hAnsi="Times New Roman" w:cs="仿宋" w:hint="eastAsia"/>
          <w:spacing w:val="-6"/>
          <w:sz w:val="32"/>
          <w:szCs w:val="32"/>
        </w:rPr>
        <w:t>4</w:t>
      </w:r>
      <w:r w:rsidRPr="000C6E53">
        <w:rPr>
          <w:rFonts w:ascii="Times New Roman" w:eastAsia="仿宋" w:hAnsi="Times New Roman" w:cs="仿宋" w:hint="eastAsia"/>
          <w:spacing w:val="-6"/>
          <w:sz w:val="32"/>
          <w:szCs w:val="32"/>
        </w:rPr>
        <w:t>年</w:t>
      </w:r>
      <w:r w:rsidR="005F6D75">
        <w:rPr>
          <w:rFonts w:ascii="Times New Roman" w:eastAsia="仿宋" w:hAnsi="Times New Roman" w:cs="仿宋" w:hint="eastAsia"/>
          <w:spacing w:val="-6"/>
          <w:sz w:val="32"/>
          <w:szCs w:val="32"/>
        </w:rPr>
        <w:t>2</w:t>
      </w:r>
      <w:r w:rsidRPr="000C6E53">
        <w:rPr>
          <w:rFonts w:ascii="Times New Roman" w:eastAsia="仿宋" w:hAnsi="Times New Roman" w:cs="仿宋" w:hint="eastAsia"/>
          <w:spacing w:val="-6"/>
          <w:sz w:val="32"/>
          <w:szCs w:val="32"/>
        </w:rPr>
        <w:t>月</w:t>
      </w:r>
      <w:r w:rsidR="005F6D75">
        <w:rPr>
          <w:rFonts w:ascii="Times New Roman" w:eastAsia="仿宋" w:hAnsi="Times New Roman" w:cs="仿宋" w:hint="eastAsia"/>
          <w:spacing w:val="-6"/>
          <w:sz w:val="32"/>
          <w:szCs w:val="32"/>
        </w:rPr>
        <w:t>2</w:t>
      </w:r>
      <w:r w:rsidRPr="000C6E53">
        <w:rPr>
          <w:rFonts w:ascii="Times New Roman" w:eastAsia="仿宋" w:hAnsi="Times New Roman" w:cs="仿宋" w:hint="eastAsia"/>
          <w:spacing w:val="-6"/>
          <w:sz w:val="32"/>
          <w:szCs w:val="32"/>
        </w:rPr>
        <w:t>日</w:t>
      </w:r>
    </w:p>
    <w:p w:rsidR="004541CA" w:rsidRPr="004541CA" w:rsidRDefault="00AC6E58" w:rsidP="005F6D75">
      <w:pPr>
        <w:spacing w:beforeLines="60" w:line="54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00B84942" w:rsidRPr="00B84942">
        <w:rPr>
          <w:rFonts w:ascii="Times New Roman" w:eastAsia="仿宋" w:hAnsi="Times New Roman" w:cs="仿宋" w:hint="eastAsia"/>
          <w:sz w:val="32"/>
          <w:szCs w:val="32"/>
        </w:rPr>
        <w:t>（此件公开发布）</w:t>
      </w:r>
    </w:p>
    <w:sectPr w:rsidR="004541CA" w:rsidRPr="004541CA" w:rsidSect="00114F48">
      <w:footerReference w:type="even" r:id="rId8"/>
      <w:footerReference w:type="default" r:id="rId9"/>
      <w:pgSz w:w="11906" w:h="16838"/>
      <w:pgMar w:top="1797" w:right="1440" w:bottom="1134" w:left="144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B1F" w:rsidRDefault="00A74B1F" w:rsidP="00386952">
      <w:pPr>
        <w:rPr>
          <w:rFonts w:cs="Times New Roman"/>
        </w:rPr>
      </w:pPr>
      <w:r>
        <w:rPr>
          <w:rFonts w:cs="Times New Roman"/>
        </w:rPr>
        <w:separator/>
      </w:r>
    </w:p>
  </w:endnote>
  <w:endnote w:type="continuationSeparator" w:id="1">
    <w:p w:rsidR="00A74B1F" w:rsidRDefault="00A74B1F" w:rsidP="0038695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AE3" w:rsidRPr="00DD7F69" w:rsidRDefault="002C3AE3" w:rsidP="00472293">
    <w:pPr>
      <w:pStyle w:val="a5"/>
      <w:rPr>
        <w:rFonts w:ascii="Times New Roman" w:hAnsi="Times New Roman" w:cs="Times New Roman"/>
        <w:sz w:val="28"/>
        <w:szCs w:val="28"/>
      </w:rPr>
    </w:pPr>
    <w:r>
      <w:rPr>
        <w:rFonts w:ascii="Times New Roman" w:hAnsi="Times New Roman" w:cs="Times New Roman"/>
        <w:sz w:val="28"/>
        <w:szCs w:val="28"/>
      </w:rPr>
      <w:t>—</w:t>
    </w:r>
    <w:r>
      <w:t xml:space="preserve"> </w:t>
    </w:r>
    <w:r w:rsidR="006B01A1" w:rsidRPr="00DD7F69">
      <w:rPr>
        <w:rFonts w:ascii="Times New Roman" w:hAnsi="Times New Roman" w:cs="Times New Roman"/>
        <w:sz w:val="28"/>
        <w:szCs w:val="28"/>
      </w:rPr>
      <w:fldChar w:fldCharType="begin"/>
    </w:r>
    <w:r w:rsidRPr="00DD7F69">
      <w:rPr>
        <w:rFonts w:ascii="Times New Roman" w:hAnsi="Times New Roman" w:cs="Times New Roman"/>
        <w:sz w:val="28"/>
        <w:szCs w:val="28"/>
      </w:rPr>
      <w:instrText xml:space="preserve"> PAGE   \* MERGEFORMAT </w:instrText>
    </w:r>
    <w:r w:rsidR="006B01A1" w:rsidRPr="00DD7F69">
      <w:rPr>
        <w:rFonts w:ascii="Times New Roman" w:hAnsi="Times New Roman" w:cs="Times New Roman"/>
        <w:sz w:val="28"/>
        <w:szCs w:val="28"/>
      </w:rPr>
      <w:fldChar w:fldCharType="separate"/>
    </w:r>
    <w:r w:rsidR="005F6D75" w:rsidRPr="005F6D75">
      <w:rPr>
        <w:rFonts w:ascii="Times New Roman" w:hAnsi="Times New Roman" w:cs="Times New Roman"/>
        <w:noProof/>
        <w:sz w:val="28"/>
        <w:szCs w:val="28"/>
        <w:lang w:val="zh-CN"/>
      </w:rPr>
      <w:t>2</w:t>
    </w:r>
    <w:r w:rsidR="006B01A1" w:rsidRPr="00DD7F69">
      <w:rPr>
        <w:rFonts w:ascii="Times New Roman" w:hAnsi="Times New Roman" w:cs="Times New Roman"/>
        <w:sz w:val="28"/>
        <w:szCs w:val="28"/>
      </w:rPr>
      <w:fldChar w:fldCharType="end"/>
    </w:r>
    <w:r>
      <w:rPr>
        <w:rFonts w:ascii="Times New Roman" w:hAnsi="Times New Roman" w:cs="Times New Roman"/>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0BD" w:rsidRPr="009600BD" w:rsidRDefault="009600BD" w:rsidP="009600BD">
    <w:pPr>
      <w:pStyle w:val="a5"/>
      <w:jc w:val="right"/>
      <w:rPr>
        <w:rFonts w:ascii="Times New Roman" w:hAnsi="Times New Roman" w:cs="Times New Roman"/>
        <w:sz w:val="28"/>
        <w:szCs w:val="28"/>
      </w:rPr>
    </w:pPr>
    <w:r>
      <w:rPr>
        <w:rFonts w:ascii="Times New Roman" w:hAnsi="Times New Roman" w:cs="Times New Roman"/>
        <w:sz w:val="28"/>
        <w:szCs w:val="28"/>
      </w:rPr>
      <w:t>—</w:t>
    </w:r>
    <w:r>
      <w:t xml:space="preserve"> </w:t>
    </w:r>
    <w:r w:rsidR="006B01A1" w:rsidRPr="00DD7F69">
      <w:rPr>
        <w:rFonts w:ascii="Times New Roman" w:hAnsi="Times New Roman" w:cs="Times New Roman"/>
        <w:sz w:val="28"/>
        <w:szCs w:val="28"/>
      </w:rPr>
      <w:fldChar w:fldCharType="begin"/>
    </w:r>
    <w:r w:rsidRPr="00DD7F69">
      <w:rPr>
        <w:rFonts w:ascii="Times New Roman" w:hAnsi="Times New Roman" w:cs="Times New Roman"/>
        <w:sz w:val="28"/>
        <w:szCs w:val="28"/>
      </w:rPr>
      <w:instrText xml:space="preserve"> PAGE   \* MERGEFORMAT </w:instrText>
    </w:r>
    <w:r w:rsidR="006B01A1" w:rsidRPr="00DD7F69">
      <w:rPr>
        <w:rFonts w:ascii="Times New Roman" w:hAnsi="Times New Roman" w:cs="Times New Roman"/>
        <w:sz w:val="28"/>
        <w:szCs w:val="28"/>
      </w:rPr>
      <w:fldChar w:fldCharType="separate"/>
    </w:r>
    <w:r w:rsidR="00827F46" w:rsidRPr="00827F46">
      <w:rPr>
        <w:rFonts w:ascii="Times New Roman" w:hAnsi="Times New Roman" w:cs="Times New Roman"/>
        <w:noProof/>
        <w:sz w:val="28"/>
        <w:szCs w:val="28"/>
        <w:lang w:val="zh-CN"/>
      </w:rPr>
      <w:t>13</w:t>
    </w:r>
    <w:r w:rsidR="006B01A1" w:rsidRPr="00DD7F69">
      <w:rPr>
        <w:rFonts w:ascii="Times New Roman" w:hAnsi="Times New Roman" w:cs="Times New Roman"/>
        <w:sz w:val="28"/>
        <w:szCs w:val="28"/>
      </w:rPr>
      <w:fldChar w:fldCharType="end"/>
    </w:r>
    <w:r>
      <w:rPr>
        <w:rFonts w:ascii="Times New Roman" w:hAnsi="Times New Roman" w:cs="Times New Roman"/>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B1F" w:rsidRDefault="00A74B1F" w:rsidP="00386952">
      <w:pPr>
        <w:rPr>
          <w:rFonts w:cs="Times New Roman"/>
        </w:rPr>
      </w:pPr>
      <w:r>
        <w:rPr>
          <w:rFonts w:cs="Times New Roman"/>
        </w:rPr>
        <w:separator/>
      </w:r>
    </w:p>
  </w:footnote>
  <w:footnote w:type="continuationSeparator" w:id="1">
    <w:p w:rsidR="00A74B1F" w:rsidRDefault="00A74B1F" w:rsidP="00386952">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91FF6"/>
    <w:multiLevelType w:val="hybridMultilevel"/>
    <w:tmpl w:val="E0C8DB28"/>
    <w:lvl w:ilvl="0" w:tplc="4E0CB53A">
      <w:start w:val="2"/>
      <w:numFmt w:val="bullet"/>
      <w:lvlText w:val="—"/>
      <w:lvlJc w:val="left"/>
      <w:pPr>
        <w:ind w:left="360" w:hanging="360"/>
      </w:pPr>
      <w:rPr>
        <w:rFonts w:ascii="宋体" w:eastAsia="宋体" w:hAnsi="宋体" w:hint="eastAsia"/>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1">
    <w:nsid w:val="1F2514F4"/>
    <w:multiLevelType w:val="hybridMultilevel"/>
    <w:tmpl w:val="3DB84E30"/>
    <w:lvl w:ilvl="0" w:tplc="AC748AF4">
      <w:start w:val="2"/>
      <w:numFmt w:val="bullet"/>
      <w:lvlText w:val="—"/>
      <w:lvlJc w:val="left"/>
      <w:pPr>
        <w:ind w:left="360" w:hanging="360"/>
      </w:pPr>
      <w:rPr>
        <w:rFonts w:ascii="宋体" w:eastAsia="宋体" w:hAnsi="宋体" w:hint="eastAsia"/>
        <w:sz w:val="18"/>
        <w:szCs w:val="18"/>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2">
    <w:nsid w:val="1F4D03D6"/>
    <w:multiLevelType w:val="hybridMultilevel"/>
    <w:tmpl w:val="BE9272D2"/>
    <w:lvl w:ilvl="0" w:tplc="3BDAAE28">
      <w:start w:val="3"/>
      <w:numFmt w:val="bullet"/>
      <w:lvlText w:val="—"/>
      <w:lvlJc w:val="left"/>
      <w:pPr>
        <w:ind w:left="360" w:hanging="360"/>
      </w:pPr>
      <w:rPr>
        <w:rFonts w:ascii="宋体" w:eastAsia="宋体" w:hAnsi="宋体" w:hint="eastAsia"/>
        <w:sz w:val="28"/>
        <w:szCs w:val="28"/>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3">
    <w:nsid w:val="35554530"/>
    <w:multiLevelType w:val="hybridMultilevel"/>
    <w:tmpl w:val="3968CF38"/>
    <w:lvl w:ilvl="0" w:tplc="F7E81CE8">
      <w:start w:val="3"/>
      <w:numFmt w:val="bullet"/>
      <w:lvlText w:val="—"/>
      <w:lvlJc w:val="left"/>
      <w:pPr>
        <w:ind w:left="360" w:hanging="360"/>
      </w:pPr>
      <w:rPr>
        <w:rFonts w:ascii="宋体" w:eastAsia="宋体" w:hAnsi="宋体" w:hint="eastAsia"/>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4">
    <w:nsid w:val="72656726"/>
    <w:multiLevelType w:val="hybridMultilevel"/>
    <w:tmpl w:val="F84C2C1A"/>
    <w:lvl w:ilvl="0" w:tplc="3F0AAE3E">
      <w:start w:val="2"/>
      <w:numFmt w:val="bullet"/>
      <w:lvlText w:val="—"/>
      <w:lvlJc w:val="left"/>
      <w:pPr>
        <w:ind w:left="360" w:hanging="360"/>
      </w:pPr>
      <w:rPr>
        <w:rFonts w:ascii="宋体" w:eastAsia="宋体" w:hAnsi="宋体" w:hint="eastAsia"/>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oNotTrackMoves/>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931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5E21"/>
    <w:rsid w:val="0000655D"/>
    <w:rsid w:val="00023E6C"/>
    <w:rsid w:val="00032E24"/>
    <w:rsid w:val="00041D87"/>
    <w:rsid w:val="00055A5D"/>
    <w:rsid w:val="00070028"/>
    <w:rsid w:val="00072310"/>
    <w:rsid w:val="000740E4"/>
    <w:rsid w:val="00074109"/>
    <w:rsid w:val="00086800"/>
    <w:rsid w:val="00093DFA"/>
    <w:rsid w:val="000A4FED"/>
    <w:rsid w:val="000A7727"/>
    <w:rsid w:val="000B4D53"/>
    <w:rsid w:val="000C6E53"/>
    <w:rsid w:val="000D130C"/>
    <w:rsid w:val="00102A16"/>
    <w:rsid w:val="0010761C"/>
    <w:rsid w:val="00114241"/>
    <w:rsid w:val="00114F48"/>
    <w:rsid w:val="001216AB"/>
    <w:rsid w:val="001220EA"/>
    <w:rsid w:val="00135FCA"/>
    <w:rsid w:val="00140149"/>
    <w:rsid w:val="001542D2"/>
    <w:rsid w:val="00174CB1"/>
    <w:rsid w:val="00193D5B"/>
    <w:rsid w:val="001A4C0C"/>
    <w:rsid w:val="001B0C58"/>
    <w:rsid w:val="001B6CC1"/>
    <w:rsid w:val="001C2050"/>
    <w:rsid w:val="001E3ACA"/>
    <w:rsid w:val="001E5F08"/>
    <w:rsid w:val="002055DB"/>
    <w:rsid w:val="00214AB7"/>
    <w:rsid w:val="00217ED8"/>
    <w:rsid w:val="00230296"/>
    <w:rsid w:val="00240B89"/>
    <w:rsid w:val="00246EF9"/>
    <w:rsid w:val="00251B7B"/>
    <w:rsid w:val="002847AE"/>
    <w:rsid w:val="00285011"/>
    <w:rsid w:val="00296398"/>
    <w:rsid w:val="00296614"/>
    <w:rsid w:val="002A5F94"/>
    <w:rsid w:val="002C3AE3"/>
    <w:rsid w:val="002D049D"/>
    <w:rsid w:val="002F1AC7"/>
    <w:rsid w:val="002F5E8F"/>
    <w:rsid w:val="00302699"/>
    <w:rsid w:val="00307E81"/>
    <w:rsid w:val="00317CF5"/>
    <w:rsid w:val="003675D1"/>
    <w:rsid w:val="00386952"/>
    <w:rsid w:val="003A07B5"/>
    <w:rsid w:val="003A599A"/>
    <w:rsid w:val="003A7148"/>
    <w:rsid w:val="003C6750"/>
    <w:rsid w:val="003C68B0"/>
    <w:rsid w:val="003D02CB"/>
    <w:rsid w:val="003D2CC5"/>
    <w:rsid w:val="003E538A"/>
    <w:rsid w:val="00410456"/>
    <w:rsid w:val="004125DE"/>
    <w:rsid w:val="00424A54"/>
    <w:rsid w:val="00437026"/>
    <w:rsid w:val="004375EF"/>
    <w:rsid w:val="004541CA"/>
    <w:rsid w:val="00467330"/>
    <w:rsid w:val="00472293"/>
    <w:rsid w:val="00476928"/>
    <w:rsid w:val="0049324C"/>
    <w:rsid w:val="00495EC4"/>
    <w:rsid w:val="004A079E"/>
    <w:rsid w:val="004A59D1"/>
    <w:rsid w:val="004B204C"/>
    <w:rsid w:val="004B604A"/>
    <w:rsid w:val="004D09B7"/>
    <w:rsid w:val="005137B0"/>
    <w:rsid w:val="005232C2"/>
    <w:rsid w:val="00545EFF"/>
    <w:rsid w:val="0055483B"/>
    <w:rsid w:val="00580371"/>
    <w:rsid w:val="00593DAC"/>
    <w:rsid w:val="005A3F5F"/>
    <w:rsid w:val="005A5B07"/>
    <w:rsid w:val="005C616F"/>
    <w:rsid w:val="005F6D75"/>
    <w:rsid w:val="00616973"/>
    <w:rsid w:val="0062049C"/>
    <w:rsid w:val="006216D7"/>
    <w:rsid w:val="00622369"/>
    <w:rsid w:val="00622B23"/>
    <w:rsid w:val="00624F57"/>
    <w:rsid w:val="00625C67"/>
    <w:rsid w:val="0062629F"/>
    <w:rsid w:val="00633E07"/>
    <w:rsid w:val="00644295"/>
    <w:rsid w:val="00654A58"/>
    <w:rsid w:val="00671938"/>
    <w:rsid w:val="00684ADF"/>
    <w:rsid w:val="00686166"/>
    <w:rsid w:val="00692E54"/>
    <w:rsid w:val="006948C2"/>
    <w:rsid w:val="006A5F39"/>
    <w:rsid w:val="006B01A1"/>
    <w:rsid w:val="006C64FA"/>
    <w:rsid w:val="006E3DE1"/>
    <w:rsid w:val="00702497"/>
    <w:rsid w:val="0072194F"/>
    <w:rsid w:val="00721F48"/>
    <w:rsid w:val="00723008"/>
    <w:rsid w:val="00732201"/>
    <w:rsid w:val="00743CD2"/>
    <w:rsid w:val="007445DB"/>
    <w:rsid w:val="00766E63"/>
    <w:rsid w:val="00784912"/>
    <w:rsid w:val="007855A1"/>
    <w:rsid w:val="0078571B"/>
    <w:rsid w:val="00786472"/>
    <w:rsid w:val="007902A7"/>
    <w:rsid w:val="00796E9F"/>
    <w:rsid w:val="007A1A9E"/>
    <w:rsid w:val="007A2D2B"/>
    <w:rsid w:val="007A409F"/>
    <w:rsid w:val="007A6909"/>
    <w:rsid w:val="007D48DD"/>
    <w:rsid w:val="007E0DBC"/>
    <w:rsid w:val="007F083F"/>
    <w:rsid w:val="007F359C"/>
    <w:rsid w:val="008054D5"/>
    <w:rsid w:val="00813F40"/>
    <w:rsid w:val="0082590B"/>
    <w:rsid w:val="00827F46"/>
    <w:rsid w:val="00842D9F"/>
    <w:rsid w:val="00855F33"/>
    <w:rsid w:val="00862DAE"/>
    <w:rsid w:val="0086495D"/>
    <w:rsid w:val="00866C4B"/>
    <w:rsid w:val="0087472A"/>
    <w:rsid w:val="00883F6D"/>
    <w:rsid w:val="00885986"/>
    <w:rsid w:val="00890180"/>
    <w:rsid w:val="0089571D"/>
    <w:rsid w:val="008A7568"/>
    <w:rsid w:val="008B1674"/>
    <w:rsid w:val="008B7FD1"/>
    <w:rsid w:val="008E7F63"/>
    <w:rsid w:val="009159DF"/>
    <w:rsid w:val="00924B8B"/>
    <w:rsid w:val="00947240"/>
    <w:rsid w:val="009556B6"/>
    <w:rsid w:val="009600BD"/>
    <w:rsid w:val="009748ED"/>
    <w:rsid w:val="009871F0"/>
    <w:rsid w:val="00992E6D"/>
    <w:rsid w:val="00996873"/>
    <w:rsid w:val="009975C7"/>
    <w:rsid w:val="009979FB"/>
    <w:rsid w:val="009A2FDC"/>
    <w:rsid w:val="009B4C76"/>
    <w:rsid w:val="009C5F46"/>
    <w:rsid w:val="009E568E"/>
    <w:rsid w:val="009E58E1"/>
    <w:rsid w:val="009E6C34"/>
    <w:rsid w:val="009F5558"/>
    <w:rsid w:val="009F7540"/>
    <w:rsid w:val="00A028C2"/>
    <w:rsid w:val="00A06EAA"/>
    <w:rsid w:val="00A14943"/>
    <w:rsid w:val="00A222C4"/>
    <w:rsid w:val="00A24C83"/>
    <w:rsid w:val="00A315C1"/>
    <w:rsid w:val="00A33169"/>
    <w:rsid w:val="00A4300D"/>
    <w:rsid w:val="00A529FE"/>
    <w:rsid w:val="00A5602D"/>
    <w:rsid w:val="00A74B1F"/>
    <w:rsid w:val="00A80CD2"/>
    <w:rsid w:val="00A82866"/>
    <w:rsid w:val="00A97318"/>
    <w:rsid w:val="00AC1651"/>
    <w:rsid w:val="00AC59BC"/>
    <w:rsid w:val="00AC6E58"/>
    <w:rsid w:val="00AD4841"/>
    <w:rsid w:val="00AD5E21"/>
    <w:rsid w:val="00AD5FA4"/>
    <w:rsid w:val="00AD610B"/>
    <w:rsid w:val="00B409D0"/>
    <w:rsid w:val="00B447AE"/>
    <w:rsid w:val="00B46A1B"/>
    <w:rsid w:val="00B51DC2"/>
    <w:rsid w:val="00B84942"/>
    <w:rsid w:val="00B859B7"/>
    <w:rsid w:val="00B95C75"/>
    <w:rsid w:val="00BA1E5D"/>
    <w:rsid w:val="00BA78DE"/>
    <w:rsid w:val="00BC20F6"/>
    <w:rsid w:val="00BC71E1"/>
    <w:rsid w:val="00C131FD"/>
    <w:rsid w:val="00C150AE"/>
    <w:rsid w:val="00C21819"/>
    <w:rsid w:val="00C3379F"/>
    <w:rsid w:val="00C33F3A"/>
    <w:rsid w:val="00C36DEB"/>
    <w:rsid w:val="00C37A86"/>
    <w:rsid w:val="00C47001"/>
    <w:rsid w:val="00C61200"/>
    <w:rsid w:val="00C7049A"/>
    <w:rsid w:val="00C83D68"/>
    <w:rsid w:val="00CA0C98"/>
    <w:rsid w:val="00CA7066"/>
    <w:rsid w:val="00CB0706"/>
    <w:rsid w:val="00CD0993"/>
    <w:rsid w:val="00CD68B5"/>
    <w:rsid w:val="00D037EF"/>
    <w:rsid w:val="00D10B10"/>
    <w:rsid w:val="00D1121D"/>
    <w:rsid w:val="00D11493"/>
    <w:rsid w:val="00D14065"/>
    <w:rsid w:val="00D22C24"/>
    <w:rsid w:val="00D242D7"/>
    <w:rsid w:val="00D263C4"/>
    <w:rsid w:val="00D4208C"/>
    <w:rsid w:val="00D439BA"/>
    <w:rsid w:val="00D457C9"/>
    <w:rsid w:val="00D46B60"/>
    <w:rsid w:val="00D5582C"/>
    <w:rsid w:val="00D60A3C"/>
    <w:rsid w:val="00D70331"/>
    <w:rsid w:val="00D77454"/>
    <w:rsid w:val="00D87256"/>
    <w:rsid w:val="00D921DE"/>
    <w:rsid w:val="00D93176"/>
    <w:rsid w:val="00DB2D75"/>
    <w:rsid w:val="00DB3C17"/>
    <w:rsid w:val="00DD7F69"/>
    <w:rsid w:val="00DE10C0"/>
    <w:rsid w:val="00DE285C"/>
    <w:rsid w:val="00DE4D5C"/>
    <w:rsid w:val="00DE50A5"/>
    <w:rsid w:val="00DE5777"/>
    <w:rsid w:val="00DF32BD"/>
    <w:rsid w:val="00DF35A2"/>
    <w:rsid w:val="00DF468D"/>
    <w:rsid w:val="00DF6959"/>
    <w:rsid w:val="00E15B51"/>
    <w:rsid w:val="00E17319"/>
    <w:rsid w:val="00E40329"/>
    <w:rsid w:val="00E70E24"/>
    <w:rsid w:val="00EA0EA8"/>
    <w:rsid w:val="00EA44F0"/>
    <w:rsid w:val="00EE52C8"/>
    <w:rsid w:val="00EF2FD1"/>
    <w:rsid w:val="00F03466"/>
    <w:rsid w:val="00F03DD8"/>
    <w:rsid w:val="00F0533E"/>
    <w:rsid w:val="00F06960"/>
    <w:rsid w:val="00F34152"/>
    <w:rsid w:val="00F45111"/>
    <w:rsid w:val="00F5500D"/>
    <w:rsid w:val="00F566AD"/>
    <w:rsid w:val="00F571F4"/>
    <w:rsid w:val="00F578E4"/>
    <w:rsid w:val="00F6468F"/>
    <w:rsid w:val="00F65DB0"/>
    <w:rsid w:val="00F805E8"/>
    <w:rsid w:val="00F943B3"/>
    <w:rsid w:val="00FB09FD"/>
    <w:rsid w:val="00FC7D9A"/>
    <w:rsid w:val="00FC7E23"/>
    <w:rsid w:val="00FE1367"/>
    <w:rsid w:val="00FE2584"/>
    <w:rsid w:val="00FF49AB"/>
    <w:rsid w:val="00FF708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31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79F"/>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D5E21"/>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Char"/>
    <w:uiPriority w:val="99"/>
    <w:semiHidden/>
    <w:rsid w:val="003869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386952"/>
    <w:rPr>
      <w:sz w:val="18"/>
      <w:szCs w:val="18"/>
    </w:rPr>
  </w:style>
  <w:style w:type="paragraph" w:styleId="a5">
    <w:name w:val="footer"/>
    <w:basedOn w:val="a"/>
    <w:link w:val="Char0"/>
    <w:uiPriority w:val="99"/>
    <w:rsid w:val="00386952"/>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386952"/>
    <w:rPr>
      <w:sz w:val="18"/>
      <w:szCs w:val="18"/>
    </w:rPr>
  </w:style>
  <w:style w:type="paragraph" w:styleId="a6">
    <w:name w:val="Date"/>
    <w:basedOn w:val="a"/>
    <w:next w:val="a"/>
    <w:link w:val="Char1"/>
    <w:uiPriority w:val="99"/>
    <w:semiHidden/>
    <w:unhideWhenUsed/>
    <w:rsid w:val="004A59D1"/>
    <w:pPr>
      <w:ind w:leftChars="2500" w:left="100"/>
    </w:pPr>
  </w:style>
  <w:style w:type="character" w:customStyle="1" w:styleId="Char1">
    <w:name w:val="日期 Char"/>
    <w:basedOn w:val="a0"/>
    <w:link w:val="a6"/>
    <w:uiPriority w:val="99"/>
    <w:semiHidden/>
    <w:rsid w:val="004A59D1"/>
    <w:rPr>
      <w:rFonts w:cs="Calibri"/>
      <w:kern w:val="2"/>
      <w:sz w:val="21"/>
      <w:szCs w:val="21"/>
    </w:rPr>
  </w:style>
</w:styles>
</file>

<file path=word/webSettings.xml><?xml version="1.0" encoding="utf-8"?>
<w:webSettings xmlns:r="http://schemas.openxmlformats.org/officeDocument/2006/relationships" xmlns:w="http://schemas.openxmlformats.org/wordprocessingml/2006/main">
  <w:divs>
    <w:div w:id="634720260">
      <w:bodyDiv w:val="1"/>
      <w:marLeft w:val="0"/>
      <w:marRight w:val="0"/>
      <w:marTop w:val="0"/>
      <w:marBottom w:val="0"/>
      <w:divBdr>
        <w:top w:val="none" w:sz="0" w:space="0" w:color="auto"/>
        <w:left w:val="none" w:sz="0" w:space="0" w:color="auto"/>
        <w:bottom w:val="none" w:sz="0" w:space="0" w:color="auto"/>
        <w:right w:val="none" w:sz="0" w:space="0" w:color="auto"/>
      </w:divBdr>
    </w:div>
    <w:div w:id="20366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8A4AB-EEA6-4FD9-8A68-F4CF4A713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1297</TotalTime>
  <Pages>1</Pages>
  <Words>67</Words>
  <Characters>387</Characters>
  <Application>Microsoft Office Word</Application>
  <DocSecurity>0</DocSecurity>
  <Lines>3</Lines>
  <Paragraphs>1</Paragraphs>
  <ScaleCrop>false</ScaleCrop>
  <Company>China</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用户</cp:lastModifiedBy>
  <cp:revision>146</cp:revision>
  <cp:lastPrinted>2024-02-04T09:58:00Z</cp:lastPrinted>
  <dcterms:created xsi:type="dcterms:W3CDTF">2020-02-01T15:57:00Z</dcterms:created>
  <dcterms:modified xsi:type="dcterms:W3CDTF">2024-02-04T10:05:00Z</dcterms:modified>
</cp:coreProperties>
</file>